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8F0A0" w14:textId="77777777" w:rsidR="00B4386B" w:rsidRPr="000C630F" w:rsidRDefault="004D78DE" w:rsidP="00DC06D0">
      <w:pPr>
        <w:pBdr>
          <w:top w:val="single" w:sz="4" w:space="1" w:color="auto"/>
          <w:left w:val="single" w:sz="4" w:space="4" w:color="auto"/>
          <w:bottom w:val="single" w:sz="4" w:space="1" w:color="auto"/>
          <w:right w:val="single" w:sz="4" w:space="4" w:color="auto"/>
        </w:pBdr>
        <w:jc w:val="center"/>
        <w:rPr>
          <w:rFonts w:asciiTheme="majorHAnsi" w:hAnsiTheme="majorHAnsi" w:cstheme="majorHAnsi"/>
          <w:b/>
          <w:sz w:val="32"/>
          <w:lang w:val="en-GB"/>
        </w:rPr>
      </w:pPr>
      <w:r w:rsidRPr="000C630F">
        <w:rPr>
          <w:rFonts w:asciiTheme="majorHAnsi" w:hAnsiTheme="majorHAnsi" w:cstheme="majorHAnsi"/>
          <w:b/>
          <w:sz w:val="32"/>
          <w:lang w:val="en-GB"/>
        </w:rPr>
        <w:t xml:space="preserve">Session T10: </w:t>
      </w:r>
      <w:r w:rsidR="006C1521" w:rsidRPr="000C630F">
        <w:rPr>
          <w:rFonts w:asciiTheme="majorHAnsi" w:hAnsiTheme="majorHAnsi" w:cstheme="majorHAnsi"/>
          <w:b/>
          <w:sz w:val="32"/>
          <w:lang w:val="en-GB"/>
        </w:rPr>
        <w:t>Tips and tricks to combine multiple methods to assess ES and their trade-offs</w:t>
      </w:r>
    </w:p>
    <w:p w14:paraId="1BF4120E" w14:textId="77777777" w:rsidR="004D78DE" w:rsidRPr="000C630F" w:rsidRDefault="004D78DE" w:rsidP="00DC06D0">
      <w:pPr>
        <w:pBdr>
          <w:top w:val="single" w:sz="4" w:space="1" w:color="auto"/>
          <w:left w:val="single" w:sz="4" w:space="4" w:color="auto"/>
          <w:bottom w:val="single" w:sz="4" w:space="1" w:color="auto"/>
          <w:right w:val="single" w:sz="4" w:space="4" w:color="auto"/>
        </w:pBdr>
        <w:jc w:val="center"/>
        <w:rPr>
          <w:rFonts w:asciiTheme="majorHAnsi" w:hAnsiTheme="majorHAnsi" w:cstheme="majorHAnsi"/>
          <w:b/>
          <w:lang w:val="en-GB"/>
        </w:rPr>
      </w:pPr>
    </w:p>
    <w:p w14:paraId="7D655416" w14:textId="77777777" w:rsidR="004D78DE" w:rsidRPr="000C630F" w:rsidRDefault="004D78DE" w:rsidP="00DC06D0">
      <w:pPr>
        <w:pBdr>
          <w:top w:val="single" w:sz="4" w:space="1" w:color="auto"/>
          <w:left w:val="single" w:sz="4" w:space="4" w:color="auto"/>
          <w:bottom w:val="single" w:sz="4" w:space="1" w:color="auto"/>
          <w:right w:val="single" w:sz="4" w:space="4" w:color="auto"/>
        </w:pBdr>
        <w:jc w:val="center"/>
        <w:rPr>
          <w:rFonts w:asciiTheme="majorHAnsi" w:hAnsiTheme="majorHAnsi" w:cstheme="majorHAnsi"/>
          <w:b/>
          <w:lang w:val="en-GB"/>
        </w:rPr>
      </w:pPr>
      <w:r w:rsidRPr="000C630F">
        <w:rPr>
          <w:rFonts w:asciiTheme="majorHAnsi" w:hAnsiTheme="majorHAnsi" w:cstheme="majorHAnsi"/>
          <w:b/>
          <w:lang w:val="en-GB"/>
        </w:rPr>
        <w:t>I</w:t>
      </w:r>
      <w:r w:rsidR="00936346" w:rsidRPr="000C630F">
        <w:rPr>
          <w:rFonts w:asciiTheme="majorHAnsi" w:hAnsiTheme="majorHAnsi" w:cstheme="majorHAnsi"/>
          <w:b/>
          <w:lang w:val="en-GB"/>
        </w:rPr>
        <w:t>nge</w:t>
      </w:r>
      <w:r w:rsidRPr="000C630F">
        <w:rPr>
          <w:rFonts w:asciiTheme="majorHAnsi" w:hAnsiTheme="majorHAnsi" w:cstheme="majorHAnsi"/>
          <w:b/>
          <w:lang w:val="en-GB"/>
        </w:rPr>
        <w:t xml:space="preserve"> Liekens (VITO)</w:t>
      </w:r>
      <w:r w:rsidR="00936346" w:rsidRPr="000C630F">
        <w:rPr>
          <w:rFonts w:asciiTheme="majorHAnsi" w:hAnsiTheme="majorHAnsi" w:cstheme="majorHAnsi"/>
          <w:b/>
          <w:lang w:val="en-GB"/>
        </w:rPr>
        <w:t xml:space="preserve">, </w:t>
      </w:r>
      <w:r w:rsidRPr="000C630F">
        <w:rPr>
          <w:rFonts w:asciiTheme="majorHAnsi" w:hAnsiTheme="majorHAnsi" w:cstheme="majorHAnsi"/>
          <w:b/>
          <w:lang w:val="en-GB"/>
        </w:rPr>
        <w:t>F</w:t>
      </w:r>
      <w:r w:rsidR="00936346" w:rsidRPr="000C630F">
        <w:rPr>
          <w:rFonts w:asciiTheme="majorHAnsi" w:hAnsiTheme="majorHAnsi" w:cstheme="majorHAnsi"/>
          <w:b/>
          <w:lang w:val="en-GB"/>
        </w:rPr>
        <w:t>rancis</w:t>
      </w:r>
      <w:r w:rsidRPr="000C630F">
        <w:rPr>
          <w:rFonts w:asciiTheme="majorHAnsi" w:hAnsiTheme="majorHAnsi" w:cstheme="majorHAnsi"/>
          <w:b/>
          <w:lang w:val="en-GB"/>
        </w:rPr>
        <w:t xml:space="preserve"> Turkelboom </w:t>
      </w:r>
      <w:r w:rsidR="00936346" w:rsidRPr="000C630F">
        <w:rPr>
          <w:rFonts w:asciiTheme="majorHAnsi" w:hAnsiTheme="majorHAnsi" w:cstheme="majorHAnsi"/>
          <w:b/>
          <w:lang w:val="en-GB"/>
        </w:rPr>
        <w:t xml:space="preserve">&amp; Saskia Wanner </w:t>
      </w:r>
      <w:r w:rsidRPr="000C630F">
        <w:rPr>
          <w:rFonts w:asciiTheme="majorHAnsi" w:hAnsiTheme="majorHAnsi" w:cstheme="majorHAnsi"/>
          <w:b/>
          <w:lang w:val="en-GB"/>
        </w:rPr>
        <w:t>(INBO)</w:t>
      </w:r>
    </w:p>
    <w:p w14:paraId="3357C841" w14:textId="77777777" w:rsidR="00BA61EB" w:rsidRPr="000C630F" w:rsidRDefault="004D78DE" w:rsidP="00DC06D0">
      <w:pPr>
        <w:pBdr>
          <w:top w:val="single" w:sz="4" w:space="1" w:color="auto"/>
          <w:left w:val="single" w:sz="4" w:space="4" w:color="auto"/>
          <w:bottom w:val="single" w:sz="4" w:space="1" w:color="auto"/>
          <w:right w:val="single" w:sz="4" w:space="4" w:color="auto"/>
        </w:pBdr>
        <w:jc w:val="center"/>
        <w:rPr>
          <w:rFonts w:asciiTheme="majorHAnsi" w:hAnsiTheme="majorHAnsi" w:cstheme="majorHAnsi"/>
          <w:b/>
          <w:lang w:val="en-GB"/>
        </w:rPr>
      </w:pPr>
      <w:r w:rsidRPr="000C630F">
        <w:rPr>
          <w:rFonts w:asciiTheme="majorHAnsi" w:hAnsiTheme="majorHAnsi" w:cstheme="majorHAnsi"/>
          <w:b/>
          <w:lang w:val="en-GB"/>
        </w:rPr>
        <w:t xml:space="preserve">ESP10 World Conference, </w:t>
      </w:r>
      <w:r w:rsidR="00BA61EB" w:rsidRPr="000C630F">
        <w:rPr>
          <w:rFonts w:asciiTheme="majorHAnsi" w:hAnsiTheme="majorHAnsi" w:cstheme="majorHAnsi"/>
          <w:b/>
          <w:lang w:val="en-GB"/>
        </w:rPr>
        <w:t>Friday 25/10/2019</w:t>
      </w:r>
    </w:p>
    <w:p w14:paraId="49AA2D9E" w14:textId="77777777" w:rsidR="004D78DE" w:rsidRPr="000C630F" w:rsidRDefault="004D78DE" w:rsidP="00DC06D0">
      <w:pPr>
        <w:jc w:val="both"/>
        <w:rPr>
          <w:rFonts w:asciiTheme="majorHAnsi" w:hAnsiTheme="majorHAnsi" w:cstheme="majorHAnsi"/>
          <w:b/>
          <w:lang w:val="en-GB"/>
        </w:rPr>
      </w:pPr>
    </w:p>
    <w:p w14:paraId="20A4F598" w14:textId="77777777" w:rsidR="00B3327D" w:rsidRPr="000C630F" w:rsidRDefault="009A7985" w:rsidP="00DC06D0">
      <w:pPr>
        <w:jc w:val="both"/>
        <w:rPr>
          <w:rFonts w:asciiTheme="majorHAnsi" w:hAnsiTheme="majorHAnsi" w:cstheme="majorHAnsi"/>
          <w:b/>
          <w:sz w:val="28"/>
          <w:szCs w:val="28"/>
          <w:lang w:val="en-GB"/>
        </w:rPr>
      </w:pPr>
      <w:r w:rsidRPr="000C630F">
        <w:rPr>
          <w:rFonts w:asciiTheme="majorHAnsi" w:hAnsiTheme="majorHAnsi" w:cstheme="majorHAnsi"/>
          <w:b/>
          <w:sz w:val="28"/>
          <w:szCs w:val="28"/>
          <w:lang w:val="en-GB"/>
        </w:rPr>
        <w:t>Conclusions of the session T10</w:t>
      </w:r>
    </w:p>
    <w:p w14:paraId="736E90F9" w14:textId="77777777" w:rsidR="009A7985" w:rsidRPr="000C630F" w:rsidRDefault="009A7985" w:rsidP="00DC06D0">
      <w:pPr>
        <w:jc w:val="both"/>
        <w:rPr>
          <w:rFonts w:asciiTheme="majorHAnsi" w:hAnsiTheme="majorHAnsi" w:cstheme="majorHAnsi"/>
          <w:b/>
          <w:lang w:val="en-GB"/>
        </w:rPr>
      </w:pPr>
    </w:p>
    <w:p w14:paraId="73BC889B" w14:textId="7D25092E" w:rsidR="00DF52FC" w:rsidRPr="000C630F" w:rsidRDefault="00DF52FC" w:rsidP="00DF52FC">
      <w:pPr>
        <w:spacing w:line="240" w:lineRule="auto"/>
        <w:rPr>
          <w:rFonts w:ascii="Calibri" w:hAnsi="Calibri" w:cs="Calibri"/>
          <w:color w:val="303F50"/>
          <w:sz w:val="21"/>
          <w:szCs w:val="21"/>
          <w:shd w:val="clear" w:color="auto" w:fill="FFFFFF"/>
          <w:lang w:val="en-GB"/>
        </w:rPr>
      </w:pPr>
      <w:r w:rsidRPr="000C630F">
        <w:rPr>
          <w:rFonts w:ascii="Calibri" w:hAnsi="Calibri" w:cs="Calibri"/>
          <w:color w:val="303F50"/>
          <w:sz w:val="21"/>
          <w:szCs w:val="21"/>
          <w:shd w:val="clear" w:color="auto" w:fill="FFFFFF"/>
          <w:lang w:val="en-GB"/>
        </w:rPr>
        <w:t xml:space="preserve">Ecosystems or landscapes provide multiple ecosystems services. Sometimes the simultaneous delivery of several desired/demanded ES is not possible, strongly inhibit each other, or initiate conflict: we talk about “ES trade-offs”. On the other hand, </w:t>
      </w:r>
      <w:r w:rsidR="00EC6386" w:rsidRPr="000C630F">
        <w:rPr>
          <w:rFonts w:ascii="Calibri" w:hAnsi="Calibri" w:cs="Calibri"/>
          <w:color w:val="303F50"/>
          <w:sz w:val="21"/>
          <w:szCs w:val="21"/>
          <w:shd w:val="clear" w:color="auto" w:fill="FFFFFF"/>
          <w:lang w:val="en-GB"/>
        </w:rPr>
        <w:t xml:space="preserve">the delivery of </w:t>
      </w:r>
      <w:r w:rsidRPr="000C630F">
        <w:rPr>
          <w:rFonts w:ascii="Calibri" w:hAnsi="Calibri" w:cs="Calibri"/>
          <w:color w:val="303F50"/>
          <w:sz w:val="21"/>
          <w:szCs w:val="21"/>
          <w:shd w:val="clear" w:color="auto" w:fill="FFFFFF"/>
          <w:lang w:val="en-GB"/>
        </w:rPr>
        <w:t xml:space="preserve">some ecosystem services </w:t>
      </w:r>
      <w:proofErr w:type="gramStart"/>
      <w:r w:rsidRPr="000C630F">
        <w:rPr>
          <w:rFonts w:ascii="Calibri" w:hAnsi="Calibri" w:cs="Calibri"/>
          <w:color w:val="303F50"/>
          <w:sz w:val="21"/>
          <w:szCs w:val="21"/>
          <w:shd w:val="clear" w:color="auto" w:fill="FFFFFF"/>
          <w:lang w:val="en-GB"/>
        </w:rPr>
        <w:t>enhance</w:t>
      </w:r>
      <w:proofErr w:type="gramEnd"/>
      <w:r w:rsidRPr="000C630F">
        <w:rPr>
          <w:rFonts w:ascii="Calibri" w:hAnsi="Calibri" w:cs="Calibri"/>
          <w:color w:val="303F50"/>
          <w:sz w:val="21"/>
          <w:szCs w:val="21"/>
          <w:shd w:val="clear" w:color="auto" w:fill="FFFFFF"/>
          <w:lang w:val="en-GB"/>
        </w:rPr>
        <w:t xml:space="preserve"> the </w:t>
      </w:r>
      <w:r w:rsidR="00EC6386" w:rsidRPr="000C630F">
        <w:rPr>
          <w:rFonts w:ascii="Calibri" w:hAnsi="Calibri" w:cs="Calibri"/>
          <w:color w:val="303F50"/>
          <w:sz w:val="21"/>
          <w:szCs w:val="21"/>
          <w:shd w:val="clear" w:color="auto" w:fill="FFFFFF"/>
          <w:lang w:val="en-GB"/>
        </w:rPr>
        <w:t>del</w:t>
      </w:r>
      <w:r w:rsidR="00C71173" w:rsidRPr="000C630F">
        <w:rPr>
          <w:rFonts w:ascii="Calibri" w:hAnsi="Calibri" w:cs="Calibri"/>
          <w:color w:val="303F50"/>
          <w:sz w:val="21"/>
          <w:szCs w:val="21"/>
          <w:shd w:val="clear" w:color="auto" w:fill="FFFFFF"/>
          <w:lang w:val="en-GB"/>
        </w:rPr>
        <w:t>i</w:t>
      </w:r>
      <w:r w:rsidR="00EC6386" w:rsidRPr="000C630F">
        <w:rPr>
          <w:rFonts w:ascii="Calibri" w:hAnsi="Calibri" w:cs="Calibri"/>
          <w:color w:val="303F50"/>
          <w:sz w:val="21"/>
          <w:szCs w:val="21"/>
          <w:shd w:val="clear" w:color="auto" w:fill="FFFFFF"/>
          <w:lang w:val="en-GB"/>
        </w:rPr>
        <w:t>very</w:t>
      </w:r>
      <w:r w:rsidRPr="000C630F">
        <w:rPr>
          <w:rFonts w:ascii="Calibri" w:hAnsi="Calibri" w:cs="Calibri"/>
          <w:color w:val="303F50"/>
          <w:sz w:val="21"/>
          <w:szCs w:val="21"/>
          <w:shd w:val="clear" w:color="auto" w:fill="FFFFFF"/>
          <w:lang w:val="en-GB"/>
        </w:rPr>
        <w:t xml:space="preserve"> of other ecosystem services: </w:t>
      </w:r>
      <w:r w:rsidR="00EC6386" w:rsidRPr="000C630F">
        <w:rPr>
          <w:rFonts w:ascii="Calibri" w:hAnsi="Calibri" w:cs="Calibri"/>
          <w:color w:val="303F50"/>
          <w:sz w:val="21"/>
          <w:szCs w:val="21"/>
          <w:shd w:val="clear" w:color="auto" w:fill="FFFFFF"/>
          <w:lang w:val="en-GB"/>
        </w:rPr>
        <w:t xml:space="preserve">in that case, </w:t>
      </w:r>
      <w:r w:rsidRPr="000C630F">
        <w:rPr>
          <w:rFonts w:ascii="Calibri" w:hAnsi="Calibri" w:cs="Calibri"/>
          <w:color w:val="303F50"/>
          <w:sz w:val="21"/>
          <w:szCs w:val="21"/>
          <w:shd w:val="clear" w:color="auto" w:fill="FFFFFF"/>
          <w:lang w:val="en-GB"/>
        </w:rPr>
        <w:t>we talk about “synergies”. A trade-off can potentially result in a conflict between users</w:t>
      </w:r>
      <w:r w:rsidR="00EC6386" w:rsidRPr="000C630F">
        <w:rPr>
          <w:rFonts w:ascii="Calibri" w:hAnsi="Calibri" w:cs="Calibri"/>
          <w:color w:val="303F50"/>
          <w:sz w:val="21"/>
          <w:szCs w:val="21"/>
          <w:shd w:val="clear" w:color="auto" w:fill="FFFFFF"/>
          <w:lang w:val="en-GB"/>
        </w:rPr>
        <w:t>,</w:t>
      </w:r>
      <w:r w:rsidRPr="000C630F">
        <w:rPr>
          <w:rFonts w:ascii="Calibri" w:hAnsi="Calibri" w:cs="Calibri"/>
          <w:color w:val="303F50"/>
          <w:sz w:val="21"/>
          <w:szCs w:val="21"/>
          <w:shd w:val="clear" w:color="auto" w:fill="FFFFFF"/>
          <w:lang w:val="en-GB"/>
        </w:rPr>
        <w:t xml:space="preserve"> depending on who bears the burden and who benefits from the ES supply (TEEB, 2010; Turkelboom et al., 2017).  For decision-making and management purposes, it is therefore important to focus on all relevant ES, as well as to consider the relationships between them (e.g., </w:t>
      </w:r>
      <w:proofErr w:type="spellStart"/>
      <w:r w:rsidRPr="000C630F">
        <w:rPr>
          <w:rFonts w:ascii="Calibri" w:hAnsi="Calibri" w:cs="Calibri"/>
          <w:color w:val="303F50"/>
          <w:sz w:val="21"/>
          <w:szCs w:val="21"/>
          <w:shd w:val="clear" w:color="auto" w:fill="FFFFFF"/>
          <w:lang w:val="en-GB"/>
        </w:rPr>
        <w:t>Kandziora</w:t>
      </w:r>
      <w:proofErr w:type="spellEnd"/>
      <w:r w:rsidRPr="000C630F">
        <w:rPr>
          <w:rFonts w:ascii="Calibri" w:hAnsi="Calibri" w:cs="Calibri"/>
          <w:color w:val="303F50"/>
          <w:sz w:val="21"/>
          <w:szCs w:val="21"/>
          <w:shd w:val="clear" w:color="auto" w:fill="FFFFFF"/>
          <w:lang w:val="en-GB"/>
        </w:rPr>
        <w:t xml:space="preserve"> et al., 2013). In this way decisions can support win-win situations or can help to avoid or mitigate conflicts between different stakeholders. </w:t>
      </w:r>
    </w:p>
    <w:p w14:paraId="22D18EBB" w14:textId="77777777" w:rsidR="009A7985" w:rsidRPr="000C630F" w:rsidRDefault="009A7985" w:rsidP="00DC06D0">
      <w:pPr>
        <w:jc w:val="both"/>
        <w:rPr>
          <w:rFonts w:asciiTheme="majorHAnsi" w:hAnsiTheme="majorHAnsi" w:cstheme="majorHAnsi"/>
          <w:b/>
          <w:lang w:val="en-GB"/>
        </w:rPr>
      </w:pPr>
    </w:p>
    <w:p w14:paraId="761A9CF6" w14:textId="46D8449B" w:rsidR="00160AB0" w:rsidRPr="000C630F" w:rsidRDefault="00804EC1" w:rsidP="00160AB0">
      <w:pPr>
        <w:spacing w:line="240" w:lineRule="auto"/>
        <w:rPr>
          <w:rFonts w:ascii="Calibri" w:hAnsi="Calibri" w:cs="Calibri"/>
          <w:color w:val="303F50"/>
          <w:sz w:val="21"/>
          <w:szCs w:val="21"/>
          <w:shd w:val="clear" w:color="auto" w:fill="FFFFFF"/>
          <w:lang w:val="en-GB"/>
        </w:rPr>
      </w:pPr>
      <w:r w:rsidRPr="000C630F">
        <w:rPr>
          <w:rFonts w:ascii="Calibri" w:hAnsi="Calibri" w:cs="Calibri"/>
          <w:color w:val="303F50"/>
          <w:sz w:val="21"/>
          <w:szCs w:val="21"/>
          <w:shd w:val="clear" w:color="auto" w:fill="FFFFFF"/>
          <w:lang w:val="en-GB"/>
        </w:rPr>
        <w:t xml:space="preserve">Often trade-offs and synergies are quantified with ecological models or different quantitative statistical methods. These models or tools calculate only one part of the picture. But not all trade-offs are caused by easy-quantifiable </w:t>
      </w:r>
      <w:r w:rsidR="00EC6386" w:rsidRPr="000C630F">
        <w:rPr>
          <w:rFonts w:ascii="Calibri" w:hAnsi="Calibri" w:cs="Calibri"/>
          <w:color w:val="303F50"/>
          <w:sz w:val="21"/>
          <w:szCs w:val="21"/>
          <w:shd w:val="clear" w:color="auto" w:fill="FFFFFF"/>
          <w:lang w:val="en-GB"/>
        </w:rPr>
        <w:t xml:space="preserve">biophysical </w:t>
      </w:r>
      <w:r w:rsidRPr="000C630F">
        <w:rPr>
          <w:rFonts w:ascii="Calibri" w:hAnsi="Calibri" w:cs="Calibri"/>
          <w:color w:val="303F50"/>
          <w:sz w:val="21"/>
          <w:szCs w:val="21"/>
          <w:shd w:val="clear" w:color="auto" w:fill="FFFFFF"/>
          <w:lang w:val="en-GB"/>
        </w:rPr>
        <w:t>factors</w:t>
      </w:r>
      <w:r w:rsidR="00EC6386" w:rsidRPr="000C630F">
        <w:rPr>
          <w:rFonts w:ascii="Calibri" w:hAnsi="Calibri" w:cs="Calibri"/>
          <w:color w:val="303F50"/>
          <w:sz w:val="21"/>
          <w:szCs w:val="21"/>
          <w:shd w:val="clear" w:color="auto" w:fill="FFFFFF"/>
          <w:lang w:val="en-GB"/>
        </w:rPr>
        <w:t>. S</w:t>
      </w:r>
      <w:r w:rsidRPr="000C630F">
        <w:rPr>
          <w:rFonts w:ascii="Calibri" w:hAnsi="Calibri" w:cs="Calibri"/>
          <w:color w:val="303F50"/>
          <w:sz w:val="21"/>
          <w:szCs w:val="21"/>
          <w:shd w:val="clear" w:color="auto" w:fill="FFFFFF"/>
          <w:lang w:val="en-GB"/>
        </w:rPr>
        <w:t xml:space="preserve">ocial, economic and institutional factors are often at least as important to trade-offs. This type of trade-offs will usually be undetected by models and will only surface via social research.  To map these trade-offs and factors </w:t>
      </w:r>
      <w:r w:rsidR="00EC6386" w:rsidRPr="000C630F">
        <w:rPr>
          <w:rFonts w:ascii="Calibri" w:hAnsi="Calibri" w:cs="Calibri"/>
          <w:color w:val="303F50"/>
          <w:sz w:val="21"/>
          <w:szCs w:val="21"/>
          <w:shd w:val="clear" w:color="auto" w:fill="FFFFFF"/>
          <w:lang w:val="en-GB"/>
        </w:rPr>
        <w:t>social</w:t>
      </w:r>
      <w:r w:rsidRPr="000C630F">
        <w:rPr>
          <w:rFonts w:ascii="Calibri" w:hAnsi="Calibri" w:cs="Calibri"/>
          <w:color w:val="303F50"/>
          <w:sz w:val="21"/>
          <w:szCs w:val="21"/>
          <w:shd w:val="clear" w:color="auto" w:fill="FFFFFF"/>
          <w:lang w:val="en-GB"/>
        </w:rPr>
        <w:t xml:space="preserve"> </w:t>
      </w:r>
      <w:r w:rsidR="00EC6386" w:rsidRPr="000C630F">
        <w:rPr>
          <w:rFonts w:ascii="Calibri" w:hAnsi="Calibri" w:cs="Calibri"/>
          <w:color w:val="303F50"/>
          <w:sz w:val="21"/>
          <w:szCs w:val="21"/>
          <w:shd w:val="clear" w:color="auto" w:fill="FFFFFF"/>
          <w:lang w:val="en-GB"/>
        </w:rPr>
        <w:t xml:space="preserve">research </w:t>
      </w:r>
      <w:r w:rsidRPr="000C630F">
        <w:rPr>
          <w:rFonts w:ascii="Calibri" w:hAnsi="Calibri" w:cs="Calibri"/>
          <w:color w:val="303F50"/>
          <w:sz w:val="21"/>
          <w:szCs w:val="21"/>
          <w:shd w:val="clear" w:color="auto" w:fill="FFFFFF"/>
          <w:lang w:val="en-GB"/>
        </w:rPr>
        <w:t>approaches are necessary.</w:t>
      </w:r>
      <w:r w:rsidR="00492FDF" w:rsidRPr="000C630F">
        <w:rPr>
          <w:rFonts w:ascii="Calibri" w:hAnsi="Calibri" w:cs="Calibri"/>
          <w:color w:val="303F50"/>
          <w:sz w:val="21"/>
          <w:szCs w:val="21"/>
          <w:shd w:val="clear" w:color="auto" w:fill="FFFFFF"/>
          <w:lang w:val="en-GB"/>
        </w:rPr>
        <w:t xml:space="preserve"> </w:t>
      </w:r>
      <w:r w:rsidR="00EC6386" w:rsidRPr="000C630F">
        <w:rPr>
          <w:rFonts w:ascii="Calibri" w:hAnsi="Calibri" w:cs="Calibri"/>
          <w:color w:val="303F50"/>
          <w:sz w:val="21"/>
          <w:szCs w:val="21"/>
          <w:shd w:val="clear" w:color="auto" w:fill="FFFFFF"/>
          <w:lang w:val="en-GB"/>
        </w:rPr>
        <w:t xml:space="preserve"> </w:t>
      </w:r>
      <w:r w:rsidR="00160AB0" w:rsidRPr="000C630F">
        <w:rPr>
          <w:rFonts w:ascii="Calibri" w:hAnsi="Calibri" w:cs="Calibri"/>
          <w:color w:val="303F50"/>
          <w:sz w:val="21"/>
          <w:szCs w:val="21"/>
          <w:shd w:val="clear" w:color="auto" w:fill="FFFFFF"/>
          <w:lang w:val="en-GB"/>
        </w:rPr>
        <w:t xml:space="preserve">Adding social methods to your </w:t>
      </w:r>
      <w:r w:rsidR="006B6AD9" w:rsidRPr="000C630F">
        <w:rPr>
          <w:rFonts w:ascii="Calibri" w:hAnsi="Calibri" w:cs="Calibri"/>
          <w:color w:val="303F50"/>
          <w:sz w:val="21"/>
          <w:szCs w:val="21"/>
          <w:shd w:val="clear" w:color="auto" w:fill="FFFFFF"/>
          <w:lang w:val="en-GB"/>
        </w:rPr>
        <w:t>modelling</w:t>
      </w:r>
      <w:r w:rsidR="00160AB0" w:rsidRPr="000C630F">
        <w:rPr>
          <w:rFonts w:ascii="Calibri" w:hAnsi="Calibri" w:cs="Calibri"/>
          <w:color w:val="303F50"/>
          <w:sz w:val="21"/>
          <w:szCs w:val="21"/>
          <w:shd w:val="clear" w:color="auto" w:fill="FFFFFF"/>
          <w:lang w:val="en-GB"/>
        </w:rPr>
        <w:t xml:space="preserve"> can clarify conflicting co-uses and power asymmetries. It can also bring different perspectives on the table as scientists, citizens and other stakeholders prioritize different ecosystem services. It makes the models also more appropriate for answering the questions instead of using </w:t>
      </w:r>
      <w:r w:rsidR="00C71173" w:rsidRPr="000C630F">
        <w:rPr>
          <w:rFonts w:ascii="Calibri" w:hAnsi="Calibri" w:cs="Calibri"/>
          <w:color w:val="303F50"/>
          <w:sz w:val="21"/>
          <w:szCs w:val="21"/>
          <w:shd w:val="clear" w:color="auto" w:fill="FFFFFF"/>
          <w:lang w:val="en-GB"/>
        </w:rPr>
        <w:t xml:space="preserve">already existing models and results that are </w:t>
      </w:r>
      <w:r w:rsidR="00160AB0" w:rsidRPr="000C630F">
        <w:rPr>
          <w:rFonts w:ascii="Calibri" w:hAnsi="Calibri" w:cs="Calibri"/>
          <w:color w:val="303F50"/>
          <w:sz w:val="21"/>
          <w:szCs w:val="21"/>
          <w:shd w:val="clear" w:color="auto" w:fill="FFFFFF"/>
          <w:lang w:val="en-GB"/>
        </w:rPr>
        <w:t xml:space="preserve">on the shell. </w:t>
      </w:r>
    </w:p>
    <w:p w14:paraId="6627EC7F" w14:textId="77777777" w:rsidR="00160AB0" w:rsidRPr="000C630F" w:rsidRDefault="00160AB0" w:rsidP="00160AB0">
      <w:pPr>
        <w:spacing w:line="240" w:lineRule="auto"/>
        <w:rPr>
          <w:rFonts w:ascii="Calibri" w:hAnsi="Calibri" w:cs="Calibri"/>
          <w:color w:val="303F50"/>
          <w:sz w:val="21"/>
          <w:szCs w:val="21"/>
          <w:shd w:val="clear" w:color="auto" w:fill="FFFFFF"/>
          <w:lang w:val="en-GB"/>
        </w:rPr>
      </w:pPr>
    </w:p>
    <w:p w14:paraId="5BA31382" w14:textId="039FE26D" w:rsidR="00160AB0" w:rsidRPr="000C630F" w:rsidRDefault="00EC6386" w:rsidP="00160AB0">
      <w:pPr>
        <w:spacing w:line="240" w:lineRule="auto"/>
        <w:rPr>
          <w:rFonts w:ascii="Calibri" w:hAnsi="Calibri" w:cs="Calibri"/>
          <w:color w:val="303F50"/>
          <w:sz w:val="21"/>
          <w:szCs w:val="21"/>
          <w:shd w:val="clear" w:color="auto" w:fill="FFFFFF"/>
          <w:lang w:val="en-GB"/>
        </w:rPr>
      </w:pPr>
      <w:r w:rsidRPr="000C630F">
        <w:rPr>
          <w:rFonts w:ascii="Calibri" w:hAnsi="Calibri" w:cs="Calibri"/>
          <w:color w:val="303F50"/>
          <w:sz w:val="21"/>
          <w:szCs w:val="21"/>
          <w:shd w:val="clear" w:color="auto" w:fill="FFFFFF"/>
          <w:lang w:val="en-GB"/>
        </w:rPr>
        <w:t>On the other hand, r</w:t>
      </w:r>
      <w:r w:rsidR="00492FDF" w:rsidRPr="000C630F">
        <w:rPr>
          <w:rFonts w:ascii="Calibri" w:hAnsi="Calibri" w:cs="Calibri"/>
          <w:color w:val="303F50"/>
          <w:sz w:val="21"/>
          <w:szCs w:val="21"/>
          <w:shd w:val="clear" w:color="auto" w:fill="FFFFFF"/>
          <w:lang w:val="en-GB"/>
        </w:rPr>
        <w:t xml:space="preserve">eplacing </w:t>
      </w:r>
      <w:r w:rsidR="006B6AD9" w:rsidRPr="000C630F">
        <w:rPr>
          <w:rFonts w:ascii="Calibri" w:hAnsi="Calibri" w:cs="Calibri"/>
          <w:color w:val="303F50"/>
          <w:sz w:val="21"/>
          <w:szCs w:val="21"/>
          <w:shd w:val="clear" w:color="auto" w:fill="FFFFFF"/>
          <w:lang w:val="en-GB"/>
        </w:rPr>
        <w:t>modelling</w:t>
      </w:r>
      <w:r w:rsidR="00492FDF" w:rsidRPr="000C630F">
        <w:rPr>
          <w:rFonts w:ascii="Calibri" w:hAnsi="Calibri" w:cs="Calibri"/>
          <w:color w:val="303F50"/>
          <w:sz w:val="21"/>
          <w:szCs w:val="21"/>
          <w:shd w:val="clear" w:color="auto" w:fill="FFFFFF"/>
          <w:lang w:val="en-GB"/>
        </w:rPr>
        <w:t xml:space="preserve"> by only participative approaches </w:t>
      </w:r>
      <w:r w:rsidRPr="000C630F">
        <w:rPr>
          <w:rFonts w:ascii="Calibri" w:hAnsi="Calibri" w:cs="Calibri"/>
          <w:color w:val="303F50"/>
          <w:sz w:val="21"/>
          <w:szCs w:val="21"/>
          <w:shd w:val="clear" w:color="auto" w:fill="FFFFFF"/>
          <w:lang w:val="en-GB"/>
        </w:rPr>
        <w:t>also entail risks</w:t>
      </w:r>
      <w:r w:rsidR="00492FDF" w:rsidRPr="000C630F">
        <w:rPr>
          <w:rFonts w:ascii="Calibri" w:hAnsi="Calibri" w:cs="Calibri"/>
          <w:color w:val="303F50"/>
          <w:sz w:val="21"/>
          <w:szCs w:val="21"/>
          <w:shd w:val="clear" w:color="auto" w:fill="FFFFFF"/>
          <w:lang w:val="en-GB"/>
        </w:rPr>
        <w:t xml:space="preserve">. </w:t>
      </w:r>
      <w:r w:rsidRPr="000C630F">
        <w:rPr>
          <w:rFonts w:ascii="Calibri" w:hAnsi="Calibri" w:cs="Calibri"/>
          <w:color w:val="303F50"/>
          <w:sz w:val="21"/>
          <w:szCs w:val="21"/>
          <w:shd w:val="clear" w:color="auto" w:fill="FFFFFF"/>
          <w:lang w:val="en-GB"/>
        </w:rPr>
        <w:t>For example:</w:t>
      </w:r>
      <w:r w:rsidR="00492FDF" w:rsidRPr="000C630F">
        <w:rPr>
          <w:rFonts w:ascii="Calibri" w:hAnsi="Calibri" w:cs="Calibri"/>
          <w:color w:val="303F50"/>
          <w:sz w:val="21"/>
          <w:szCs w:val="21"/>
          <w:shd w:val="clear" w:color="auto" w:fill="FFFFFF"/>
          <w:lang w:val="en-GB"/>
        </w:rPr>
        <w:t xml:space="preserve"> stakeholders cannot always see the complexity of ecosystems and </w:t>
      </w:r>
      <w:r w:rsidRPr="000C630F">
        <w:rPr>
          <w:rFonts w:ascii="Calibri" w:hAnsi="Calibri" w:cs="Calibri"/>
          <w:color w:val="303F50"/>
          <w:sz w:val="21"/>
          <w:szCs w:val="21"/>
          <w:shd w:val="clear" w:color="auto" w:fill="FFFFFF"/>
          <w:lang w:val="en-GB"/>
        </w:rPr>
        <w:t>ignore</w:t>
      </w:r>
      <w:r w:rsidR="00492FDF" w:rsidRPr="000C630F">
        <w:rPr>
          <w:rFonts w:ascii="Calibri" w:hAnsi="Calibri" w:cs="Calibri"/>
          <w:color w:val="303F50"/>
          <w:sz w:val="21"/>
          <w:szCs w:val="21"/>
          <w:shd w:val="clear" w:color="auto" w:fill="FFFFFF"/>
          <w:lang w:val="en-GB"/>
        </w:rPr>
        <w:t xml:space="preserve"> some invisible ecosystem services e.g. carbon sequestration, air quality purification</w:t>
      </w:r>
      <w:r w:rsidRPr="000C630F">
        <w:rPr>
          <w:rFonts w:ascii="Calibri" w:hAnsi="Calibri" w:cs="Calibri"/>
          <w:color w:val="303F50"/>
          <w:sz w:val="21"/>
          <w:szCs w:val="21"/>
          <w:shd w:val="clear" w:color="auto" w:fill="FFFFFF"/>
          <w:lang w:val="en-GB"/>
        </w:rPr>
        <w:t xml:space="preserve">. </w:t>
      </w:r>
      <w:r w:rsidR="00160AB0" w:rsidRPr="000C630F">
        <w:rPr>
          <w:rFonts w:ascii="Calibri" w:hAnsi="Calibri" w:cs="Calibri"/>
          <w:color w:val="303F50"/>
          <w:sz w:val="21"/>
          <w:szCs w:val="21"/>
          <w:shd w:val="clear" w:color="auto" w:fill="FFFFFF"/>
          <w:lang w:val="en-GB"/>
        </w:rPr>
        <w:t xml:space="preserve">Using model results within workshops with stakeholders can give them insights in the more invisible ecosystem services and brings extra information to the discussion. </w:t>
      </w:r>
    </w:p>
    <w:p w14:paraId="6D2AE76F" w14:textId="77777777" w:rsidR="00492FDF" w:rsidRPr="000C630F" w:rsidRDefault="00492FDF" w:rsidP="00804EC1">
      <w:pPr>
        <w:spacing w:line="240" w:lineRule="auto"/>
        <w:rPr>
          <w:rFonts w:ascii="Calibri" w:hAnsi="Calibri" w:cs="Calibri"/>
          <w:color w:val="303F50"/>
          <w:sz w:val="21"/>
          <w:szCs w:val="21"/>
          <w:shd w:val="clear" w:color="auto" w:fill="FFFFFF"/>
          <w:lang w:val="en-GB"/>
        </w:rPr>
      </w:pPr>
    </w:p>
    <w:p w14:paraId="023225CB" w14:textId="2EE9FBF7" w:rsidR="009712A4" w:rsidRPr="000C630F" w:rsidRDefault="00492FDF" w:rsidP="00DC06D0">
      <w:pPr>
        <w:jc w:val="both"/>
        <w:rPr>
          <w:rFonts w:asciiTheme="majorHAnsi" w:hAnsiTheme="majorHAnsi" w:cstheme="majorHAnsi"/>
          <w:lang w:val="en-GB"/>
        </w:rPr>
      </w:pPr>
      <w:r w:rsidRPr="000C630F">
        <w:rPr>
          <w:rFonts w:ascii="Calibri" w:hAnsi="Calibri" w:cs="Calibri"/>
          <w:color w:val="303F50"/>
          <w:sz w:val="21"/>
          <w:szCs w:val="21"/>
          <w:shd w:val="clear" w:color="auto" w:fill="FFFFFF"/>
          <w:lang w:val="en-GB"/>
        </w:rPr>
        <w:t xml:space="preserve">Both approaches are </w:t>
      </w:r>
      <w:r w:rsidR="00EC6386" w:rsidRPr="000C630F">
        <w:rPr>
          <w:rFonts w:ascii="Calibri" w:hAnsi="Calibri" w:cs="Calibri"/>
          <w:color w:val="303F50"/>
          <w:sz w:val="21"/>
          <w:szCs w:val="21"/>
          <w:shd w:val="clear" w:color="auto" w:fill="FFFFFF"/>
          <w:lang w:val="en-GB"/>
        </w:rPr>
        <w:t xml:space="preserve">therefore </w:t>
      </w:r>
      <w:r w:rsidRPr="000C630F">
        <w:rPr>
          <w:rFonts w:ascii="Calibri" w:hAnsi="Calibri" w:cs="Calibri"/>
          <w:color w:val="303F50"/>
          <w:sz w:val="21"/>
          <w:szCs w:val="21"/>
          <w:shd w:val="clear" w:color="auto" w:fill="FFFFFF"/>
          <w:lang w:val="en-GB"/>
        </w:rPr>
        <w:t xml:space="preserve">very complementary. The discussions </w:t>
      </w:r>
      <w:r w:rsidR="00160AB0" w:rsidRPr="000C630F">
        <w:rPr>
          <w:rFonts w:ascii="Calibri" w:hAnsi="Calibri" w:cs="Calibri"/>
          <w:color w:val="303F50"/>
          <w:sz w:val="21"/>
          <w:szCs w:val="21"/>
          <w:shd w:val="clear" w:color="auto" w:fill="FFFFFF"/>
          <w:lang w:val="en-GB"/>
        </w:rPr>
        <w:t xml:space="preserve">during the ESP session </w:t>
      </w:r>
      <w:r w:rsidRPr="000C630F">
        <w:rPr>
          <w:rFonts w:ascii="Calibri" w:hAnsi="Calibri" w:cs="Calibri"/>
          <w:color w:val="303F50"/>
          <w:sz w:val="21"/>
          <w:szCs w:val="21"/>
          <w:shd w:val="clear" w:color="auto" w:fill="FFFFFF"/>
          <w:lang w:val="en-GB"/>
        </w:rPr>
        <w:t xml:space="preserve">illustrated that you need to integrate both to create a full picture of the impacts of a project or management decision. </w:t>
      </w:r>
      <w:r w:rsidR="009712A4" w:rsidRPr="000C630F">
        <w:rPr>
          <w:rFonts w:asciiTheme="majorHAnsi" w:hAnsiTheme="majorHAnsi" w:cstheme="majorHAnsi"/>
          <w:lang w:val="en-GB"/>
        </w:rPr>
        <w:t>To combine the best of both worlds it was suggested to</w:t>
      </w:r>
      <w:r w:rsidR="009712A4" w:rsidRPr="000C630F">
        <w:rPr>
          <w:rFonts w:asciiTheme="majorHAnsi" w:hAnsiTheme="majorHAnsi" w:cstheme="majorHAnsi"/>
          <w:b/>
          <w:lang w:val="en-GB"/>
        </w:rPr>
        <w:t xml:space="preserve"> set up a</w:t>
      </w:r>
      <w:r w:rsidR="00797C7B" w:rsidRPr="000C630F">
        <w:rPr>
          <w:rFonts w:asciiTheme="majorHAnsi" w:hAnsiTheme="majorHAnsi" w:cstheme="majorHAnsi"/>
          <w:b/>
          <w:lang w:val="en-GB"/>
        </w:rPr>
        <w:t>n</w:t>
      </w:r>
      <w:r w:rsidR="009712A4" w:rsidRPr="000C630F">
        <w:rPr>
          <w:rFonts w:asciiTheme="majorHAnsi" w:hAnsiTheme="majorHAnsi" w:cstheme="majorHAnsi"/>
          <w:b/>
          <w:lang w:val="en-GB"/>
        </w:rPr>
        <w:t xml:space="preserve"> iterative approach</w:t>
      </w:r>
      <w:r w:rsidR="00797C7B" w:rsidRPr="000C630F">
        <w:rPr>
          <w:rFonts w:asciiTheme="majorHAnsi" w:hAnsiTheme="majorHAnsi" w:cstheme="majorHAnsi"/>
          <w:b/>
          <w:lang w:val="en-GB"/>
        </w:rPr>
        <w:t xml:space="preserve">: </w:t>
      </w:r>
      <w:r w:rsidR="009712A4" w:rsidRPr="000C630F">
        <w:rPr>
          <w:rFonts w:asciiTheme="majorHAnsi" w:hAnsiTheme="majorHAnsi" w:cstheme="majorHAnsi"/>
          <w:lang w:val="en-GB"/>
        </w:rPr>
        <w:t>Let the stakeholders define the questions, needs</w:t>
      </w:r>
      <w:r w:rsidR="00160AB0" w:rsidRPr="000C630F">
        <w:rPr>
          <w:rFonts w:asciiTheme="majorHAnsi" w:hAnsiTheme="majorHAnsi" w:cstheme="majorHAnsi"/>
          <w:lang w:val="en-GB"/>
        </w:rPr>
        <w:t xml:space="preserve">, and </w:t>
      </w:r>
      <w:r w:rsidR="006B6AD9">
        <w:rPr>
          <w:rFonts w:asciiTheme="majorHAnsi" w:hAnsiTheme="majorHAnsi" w:cstheme="majorHAnsi"/>
          <w:lang w:val="en-GB"/>
        </w:rPr>
        <w:t>s</w:t>
      </w:r>
      <w:r w:rsidR="009712A4" w:rsidRPr="000C630F">
        <w:rPr>
          <w:rFonts w:asciiTheme="majorHAnsi" w:hAnsiTheme="majorHAnsi" w:cstheme="majorHAnsi"/>
          <w:lang w:val="en-GB"/>
        </w:rPr>
        <w:t>et the boundar</w:t>
      </w:r>
      <w:r w:rsidR="00160AB0" w:rsidRPr="000C630F">
        <w:rPr>
          <w:rFonts w:asciiTheme="majorHAnsi" w:hAnsiTheme="majorHAnsi" w:cstheme="majorHAnsi"/>
          <w:lang w:val="en-GB"/>
        </w:rPr>
        <w:t>y conditions</w:t>
      </w:r>
      <w:r w:rsidR="009712A4" w:rsidRPr="000C630F">
        <w:rPr>
          <w:rFonts w:asciiTheme="majorHAnsi" w:hAnsiTheme="majorHAnsi" w:cstheme="majorHAnsi"/>
          <w:lang w:val="en-GB"/>
        </w:rPr>
        <w:t xml:space="preserve"> of the models.</w:t>
      </w:r>
      <w:r w:rsidR="00797C7B" w:rsidRPr="000C630F">
        <w:rPr>
          <w:rFonts w:asciiTheme="majorHAnsi" w:hAnsiTheme="majorHAnsi" w:cstheme="majorHAnsi"/>
          <w:lang w:val="en-GB"/>
        </w:rPr>
        <w:t xml:space="preserve"> Run models and feed results into stakeholder </w:t>
      </w:r>
      <w:r w:rsidR="00BA226A" w:rsidRPr="000C630F">
        <w:rPr>
          <w:rFonts w:asciiTheme="majorHAnsi" w:hAnsiTheme="majorHAnsi" w:cstheme="majorHAnsi"/>
          <w:lang w:val="en-GB"/>
        </w:rPr>
        <w:t xml:space="preserve">consultation processes. </w:t>
      </w:r>
      <w:r w:rsidR="00236E3B" w:rsidRPr="000C630F">
        <w:rPr>
          <w:rFonts w:asciiTheme="majorHAnsi" w:hAnsiTheme="majorHAnsi" w:cstheme="majorHAnsi"/>
          <w:lang w:val="en-GB"/>
        </w:rPr>
        <w:t xml:space="preserve">Finetune models and communicate results. It </w:t>
      </w:r>
      <w:r w:rsidR="00160AB0" w:rsidRPr="000C630F">
        <w:rPr>
          <w:rFonts w:asciiTheme="majorHAnsi" w:hAnsiTheme="majorHAnsi" w:cstheme="majorHAnsi"/>
          <w:lang w:val="en-GB"/>
        </w:rPr>
        <w:t>wa</w:t>
      </w:r>
      <w:r w:rsidR="00236E3B" w:rsidRPr="000C630F">
        <w:rPr>
          <w:rFonts w:asciiTheme="majorHAnsi" w:hAnsiTheme="majorHAnsi" w:cstheme="majorHAnsi"/>
          <w:lang w:val="en-GB"/>
        </w:rPr>
        <w:t xml:space="preserve">s </w:t>
      </w:r>
      <w:r w:rsidR="00160AB0" w:rsidRPr="000C630F">
        <w:rPr>
          <w:rFonts w:asciiTheme="majorHAnsi" w:hAnsiTheme="majorHAnsi" w:cstheme="majorHAnsi"/>
          <w:lang w:val="en-GB"/>
        </w:rPr>
        <w:t xml:space="preserve">also </w:t>
      </w:r>
      <w:r w:rsidR="00236E3B" w:rsidRPr="000C630F">
        <w:rPr>
          <w:rFonts w:asciiTheme="majorHAnsi" w:hAnsiTheme="majorHAnsi" w:cstheme="majorHAnsi"/>
          <w:lang w:val="en-GB"/>
        </w:rPr>
        <w:t xml:space="preserve">found very useful to link ecosystem services results to the SDG’s. </w:t>
      </w:r>
      <w:r w:rsidR="00BA226A" w:rsidRPr="000C630F">
        <w:rPr>
          <w:rFonts w:asciiTheme="majorHAnsi" w:hAnsiTheme="majorHAnsi" w:cstheme="majorHAnsi"/>
          <w:lang w:val="en-GB"/>
        </w:rPr>
        <w:t xml:space="preserve"> </w:t>
      </w:r>
      <w:r w:rsidR="009712A4" w:rsidRPr="000C630F">
        <w:rPr>
          <w:rFonts w:asciiTheme="majorHAnsi" w:hAnsiTheme="majorHAnsi" w:cstheme="majorHAnsi"/>
          <w:lang w:val="en-GB"/>
        </w:rPr>
        <w:t xml:space="preserve"> </w:t>
      </w:r>
    </w:p>
    <w:p w14:paraId="58E09970" w14:textId="40228FAE" w:rsidR="009A7985" w:rsidRPr="000C630F" w:rsidRDefault="009712A4" w:rsidP="00DC06D0">
      <w:pPr>
        <w:jc w:val="both"/>
        <w:rPr>
          <w:rFonts w:asciiTheme="majorHAnsi" w:hAnsiTheme="majorHAnsi" w:cstheme="majorHAnsi"/>
          <w:b/>
          <w:lang w:val="en-GB"/>
        </w:rPr>
      </w:pPr>
      <w:r w:rsidRPr="000C630F">
        <w:rPr>
          <w:rFonts w:asciiTheme="majorHAnsi" w:hAnsiTheme="majorHAnsi" w:cstheme="majorHAnsi"/>
          <w:b/>
          <w:lang w:val="en-GB"/>
        </w:rPr>
        <w:t>For doing this</w:t>
      </w:r>
      <w:r w:rsidR="00160AB0" w:rsidRPr="000C630F">
        <w:rPr>
          <w:rFonts w:asciiTheme="majorHAnsi" w:hAnsiTheme="majorHAnsi" w:cstheme="majorHAnsi"/>
          <w:b/>
          <w:lang w:val="en-GB"/>
        </w:rPr>
        <w:t>,</w:t>
      </w:r>
      <w:r w:rsidRPr="000C630F">
        <w:rPr>
          <w:rFonts w:asciiTheme="majorHAnsi" w:hAnsiTheme="majorHAnsi" w:cstheme="majorHAnsi"/>
          <w:b/>
          <w:lang w:val="en-GB"/>
        </w:rPr>
        <w:t xml:space="preserve"> social and ecological scientists need to work together</w:t>
      </w:r>
      <w:r w:rsidR="00FB1689" w:rsidRPr="000C630F">
        <w:rPr>
          <w:rFonts w:asciiTheme="majorHAnsi" w:hAnsiTheme="majorHAnsi" w:cstheme="majorHAnsi"/>
          <w:b/>
          <w:lang w:val="en-GB"/>
        </w:rPr>
        <w:t xml:space="preserve">, </w:t>
      </w:r>
      <w:proofErr w:type="gramStart"/>
      <w:r w:rsidR="00FB1689" w:rsidRPr="000C630F">
        <w:rPr>
          <w:rFonts w:asciiTheme="majorHAnsi" w:hAnsiTheme="majorHAnsi" w:cstheme="majorHAnsi"/>
          <w:b/>
          <w:lang w:val="en-GB"/>
        </w:rPr>
        <w:t>in order to</w:t>
      </w:r>
      <w:proofErr w:type="gramEnd"/>
      <w:r w:rsidR="00FB1689" w:rsidRPr="000C630F">
        <w:rPr>
          <w:rFonts w:asciiTheme="majorHAnsi" w:hAnsiTheme="majorHAnsi" w:cstheme="majorHAnsi"/>
          <w:b/>
          <w:lang w:val="en-GB"/>
        </w:rPr>
        <w:t xml:space="preserve"> use the right method in the right way. </w:t>
      </w:r>
      <w:r w:rsidRPr="000C630F">
        <w:rPr>
          <w:rFonts w:asciiTheme="majorHAnsi" w:hAnsiTheme="majorHAnsi" w:cstheme="majorHAnsi"/>
          <w:b/>
          <w:lang w:val="en-GB"/>
        </w:rPr>
        <w:t xml:space="preserve"> </w:t>
      </w:r>
    </w:p>
    <w:p w14:paraId="3B6B3C7A" w14:textId="77777777" w:rsidR="009A7985" w:rsidRPr="000C630F" w:rsidRDefault="009A7985" w:rsidP="00DC06D0">
      <w:pPr>
        <w:jc w:val="both"/>
        <w:rPr>
          <w:rFonts w:asciiTheme="majorHAnsi" w:hAnsiTheme="majorHAnsi" w:cstheme="majorHAnsi"/>
          <w:b/>
          <w:lang w:val="en-GB"/>
        </w:rPr>
      </w:pPr>
    </w:p>
    <w:p w14:paraId="1BFBD62F" w14:textId="77777777" w:rsidR="00FB1689" w:rsidRPr="000C630F" w:rsidRDefault="00FB1689">
      <w:pPr>
        <w:rPr>
          <w:rFonts w:asciiTheme="majorHAnsi" w:hAnsiTheme="majorHAnsi" w:cstheme="majorHAnsi"/>
          <w:b/>
          <w:sz w:val="28"/>
          <w:lang w:val="en-GB"/>
        </w:rPr>
      </w:pPr>
      <w:r w:rsidRPr="000C630F">
        <w:rPr>
          <w:rFonts w:asciiTheme="majorHAnsi" w:hAnsiTheme="majorHAnsi" w:cstheme="majorHAnsi"/>
          <w:b/>
          <w:sz w:val="28"/>
          <w:lang w:val="en-GB"/>
        </w:rPr>
        <w:br w:type="page"/>
      </w:r>
    </w:p>
    <w:p w14:paraId="275495F4" w14:textId="4FB43D48" w:rsidR="00FB1689" w:rsidRPr="000C630F" w:rsidRDefault="00FB1689" w:rsidP="000C630F">
      <w:pPr>
        <w:pStyle w:val="NoSpacing"/>
        <w:rPr>
          <w:rFonts w:asciiTheme="majorHAnsi" w:hAnsiTheme="majorHAnsi" w:cstheme="majorHAnsi"/>
          <w:b/>
          <w:sz w:val="28"/>
          <w:lang w:val="en-GB"/>
        </w:rPr>
      </w:pPr>
    </w:p>
    <w:p w14:paraId="7309730D" w14:textId="78BF089F" w:rsidR="00654A70" w:rsidRPr="000C630F" w:rsidRDefault="000C630F" w:rsidP="000C630F">
      <w:pPr>
        <w:pStyle w:val="NoSpacing"/>
        <w:rPr>
          <w:rFonts w:asciiTheme="majorHAnsi" w:hAnsiTheme="majorHAnsi" w:cstheme="majorHAnsi"/>
          <w:b/>
          <w:sz w:val="28"/>
          <w:lang w:val="en-GB"/>
        </w:rPr>
      </w:pPr>
      <w:r w:rsidRPr="000C630F">
        <w:rPr>
          <w:rFonts w:asciiTheme="majorHAnsi" w:hAnsiTheme="majorHAnsi" w:cstheme="majorHAnsi"/>
          <w:b/>
          <w:sz w:val="28"/>
          <w:lang w:val="en-GB"/>
        </w:rPr>
        <w:t>Titles</w:t>
      </w:r>
      <w:r w:rsidR="00654A70" w:rsidRPr="000C630F">
        <w:rPr>
          <w:rFonts w:asciiTheme="majorHAnsi" w:hAnsiTheme="majorHAnsi" w:cstheme="majorHAnsi"/>
          <w:b/>
          <w:sz w:val="28"/>
          <w:lang w:val="en-GB"/>
        </w:rPr>
        <w:t xml:space="preserve"> of </w:t>
      </w:r>
      <w:r>
        <w:rPr>
          <w:rFonts w:asciiTheme="majorHAnsi" w:hAnsiTheme="majorHAnsi" w:cstheme="majorHAnsi"/>
          <w:b/>
          <w:sz w:val="28"/>
          <w:lang w:val="en-GB"/>
        </w:rPr>
        <w:t xml:space="preserve">the </w:t>
      </w:r>
      <w:r w:rsidR="00654A70" w:rsidRPr="000C630F">
        <w:rPr>
          <w:rFonts w:asciiTheme="majorHAnsi" w:hAnsiTheme="majorHAnsi" w:cstheme="majorHAnsi"/>
          <w:b/>
          <w:sz w:val="28"/>
          <w:lang w:val="en-GB"/>
        </w:rPr>
        <w:t>presentations</w:t>
      </w:r>
    </w:p>
    <w:p w14:paraId="4C8FA984" w14:textId="6A4F92F4" w:rsidR="00654A70" w:rsidRPr="006B6AD9" w:rsidRDefault="006B6AD9" w:rsidP="006B6AD9">
      <w:pPr>
        <w:pStyle w:val="NoSpacing"/>
        <w:rPr>
          <w:rFonts w:asciiTheme="majorHAnsi" w:hAnsiTheme="majorHAnsi" w:cstheme="majorHAnsi"/>
        </w:rPr>
      </w:pPr>
      <w:r w:rsidRPr="006B6AD9">
        <w:rPr>
          <w:rFonts w:asciiTheme="majorHAnsi" w:hAnsiTheme="majorHAnsi" w:cstheme="majorHAnsi"/>
        </w:rPr>
        <w:t xml:space="preserve">For </w:t>
      </w:r>
      <w:proofErr w:type="spellStart"/>
      <w:r w:rsidRPr="006B6AD9">
        <w:rPr>
          <w:rFonts w:asciiTheme="majorHAnsi" w:hAnsiTheme="majorHAnsi" w:cstheme="majorHAnsi"/>
        </w:rPr>
        <w:t>titles</w:t>
      </w:r>
      <w:proofErr w:type="spellEnd"/>
      <w:r w:rsidRPr="006B6AD9">
        <w:rPr>
          <w:rFonts w:asciiTheme="majorHAnsi" w:hAnsiTheme="majorHAnsi" w:cstheme="majorHAnsi"/>
        </w:rPr>
        <w:t xml:space="preserve"> and abstracts </w:t>
      </w:r>
      <w:proofErr w:type="spellStart"/>
      <w:r w:rsidRPr="006B6AD9">
        <w:rPr>
          <w:rFonts w:asciiTheme="majorHAnsi" w:hAnsiTheme="majorHAnsi" w:cstheme="majorHAnsi"/>
        </w:rPr>
        <w:t>see</w:t>
      </w:r>
      <w:proofErr w:type="spellEnd"/>
      <w:r w:rsidRPr="006B6AD9">
        <w:rPr>
          <w:rFonts w:asciiTheme="majorHAnsi" w:hAnsiTheme="majorHAnsi" w:cstheme="majorHAnsi"/>
        </w:rPr>
        <w:t xml:space="preserve"> conference </w:t>
      </w:r>
      <w:proofErr w:type="spellStart"/>
      <w:r w:rsidRPr="006B6AD9">
        <w:rPr>
          <w:rFonts w:asciiTheme="majorHAnsi" w:hAnsiTheme="majorHAnsi" w:cstheme="majorHAnsi"/>
        </w:rPr>
        <w:t>outputs</w:t>
      </w:r>
      <w:proofErr w:type="spellEnd"/>
    </w:p>
    <w:p w14:paraId="264B68D3" w14:textId="77777777" w:rsidR="00EC6386" w:rsidRPr="000C630F" w:rsidRDefault="00EC6386" w:rsidP="00DC06D0">
      <w:pPr>
        <w:jc w:val="both"/>
        <w:rPr>
          <w:rFonts w:asciiTheme="majorHAnsi" w:hAnsiTheme="majorHAnsi" w:cstheme="majorHAnsi"/>
          <w:b/>
          <w:sz w:val="28"/>
          <w:lang w:val="en-GB"/>
        </w:rPr>
      </w:pPr>
    </w:p>
    <w:p w14:paraId="36013661" w14:textId="77777777" w:rsidR="00FB1689" w:rsidRPr="000C630F" w:rsidRDefault="00FB1689" w:rsidP="00DC06D0">
      <w:pPr>
        <w:jc w:val="both"/>
        <w:rPr>
          <w:rFonts w:asciiTheme="majorHAnsi" w:hAnsiTheme="majorHAnsi" w:cstheme="majorHAnsi"/>
          <w:b/>
          <w:sz w:val="28"/>
          <w:lang w:val="en-GB"/>
        </w:rPr>
      </w:pPr>
      <w:r w:rsidRPr="000C630F">
        <w:rPr>
          <w:rFonts w:asciiTheme="majorHAnsi" w:hAnsiTheme="majorHAnsi" w:cstheme="majorHAnsi"/>
          <w:b/>
          <w:sz w:val="28"/>
          <w:lang w:val="en-GB"/>
        </w:rPr>
        <w:t>Summary of group discussions</w:t>
      </w:r>
    </w:p>
    <w:p w14:paraId="678FE4E7" w14:textId="77777777" w:rsidR="00BA61EB" w:rsidRPr="000C630F" w:rsidRDefault="00BA61EB" w:rsidP="00DC06D0">
      <w:pPr>
        <w:jc w:val="both"/>
        <w:rPr>
          <w:rFonts w:asciiTheme="majorHAnsi" w:hAnsiTheme="majorHAnsi" w:cstheme="majorHAnsi"/>
          <w:lang w:val="en-GB"/>
        </w:rPr>
      </w:pPr>
    </w:p>
    <w:p w14:paraId="164D5E91" w14:textId="77777777" w:rsidR="006C1521" w:rsidRPr="000C630F" w:rsidRDefault="006C1521" w:rsidP="00DC06D0">
      <w:pPr>
        <w:pStyle w:val="ListParagraph"/>
        <w:numPr>
          <w:ilvl w:val="0"/>
          <w:numId w:val="1"/>
        </w:numPr>
        <w:ind w:left="360"/>
        <w:jc w:val="both"/>
        <w:rPr>
          <w:rFonts w:asciiTheme="majorHAnsi" w:hAnsiTheme="majorHAnsi" w:cstheme="majorHAnsi"/>
          <w:b/>
          <w:lang w:val="en-GB"/>
        </w:rPr>
      </w:pPr>
      <w:r w:rsidRPr="000C630F">
        <w:rPr>
          <w:rFonts w:asciiTheme="majorHAnsi" w:hAnsiTheme="majorHAnsi" w:cstheme="majorHAnsi"/>
          <w:b/>
          <w:lang w:val="en-GB"/>
        </w:rPr>
        <w:t xml:space="preserve">Which interesting results were obtained for practitioners by modelling/biophysical approaches, which could not </w:t>
      </w:r>
      <w:r w:rsidR="00936346" w:rsidRPr="000C630F">
        <w:rPr>
          <w:rFonts w:asciiTheme="majorHAnsi" w:hAnsiTheme="majorHAnsi" w:cstheme="majorHAnsi"/>
          <w:b/>
          <w:lang w:val="en-GB"/>
        </w:rPr>
        <w:t>be</w:t>
      </w:r>
      <w:r w:rsidRPr="000C630F">
        <w:rPr>
          <w:rFonts w:asciiTheme="majorHAnsi" w:hAnsiTheme="majorHAnsi" w:cstheme="majorHAnsi"/>
          <w:b/>
          <w:lang w:val="en-GB"/>
        </w:rPr>
        <w:t xml:space="preserve"> found by social research?</w:t>
      </w:r>
    </w:p>
    <w:p w14:paraId="3131A2B0" w14:textId="0409A683" w:rsidR="00047BCE" w:rsidRPr="000C630F" w:rsidRDefault="00FB1689" w:rsidP="00047BCE">
      <w:pPr>
        <w:jc w:val="both"/>
        <w:rPr>
          <w:rFonts w:asciiTheme="majorHAnsi" w:hAnsiTheme="majorHAnsi" w:cstheme="majorHAnsi"/>
          <w:lang w:val="en-GB"/>
        </w:rPr>
      </w:pPr>
      <w:r w:rsidRPr="000C630F">
        <w:rPr>
          <w:rFonts w:asciiTheme="majorHAnsi" w:hAnsiTheme="majorHAnsi" w:cstheme="majorHAnsi"/>
          <w:lang w:val="en-GB"/>
        </w:rPr>
        <w:t xml:space="preserve">Models can </w:t>
      </w:r>
      <w:r w:rsidR="007D03C0" w:rsidRPr="000C630F">
        <w:rPr>
          <w:rFonts w:asciiTheme="majorHAnsi" w:hAnsiTheme="majorHAnsi" w:cstheme="majorHAnsi"/>
          <w:lang w:val="en-GB"/>
        </w:rPr>
        <w:t>assess</w:t>
      </w:r>
      <w:r w:rsidRPr="000C630F">
        <w:rPr>
          <w:rFonts w:asciiTheme="majorHAnsi" w:hAnsiTheme="majorHAnsi" w:cstheme="majorHAnsi"/>
          <w:lang w:val="en-GB"/>
        </w:rPr>
        <w:t xml:space="preserve"> complex processes within ecosystems. These c</w:t>
      </w:r>
      <w:r w:rsidR="00D562AB" w:rsidRPr="000C630F">
        <w:rPr>
          <w:rFonts w:asciiTheme="majorHAnsi" w:hAnsiTheme="majorHAnsi" w:cstheme="majorHAnsi"/>
          <w:lang w:val="en-GB"/>
        </w:rPr>
        <w:t>omplex system approaches are needed</w:t>
      </w:r>
      <w:r w:rsidRPr="000C630F">
        <w:rPr>
          <w:rFonts w:asciiTheme="majorHAnsi" w:hAnsiTheme="majorHAnsi" w:cstheme="majorHAnsi"/>
          <w:lang w:val="en-GB"/>
        </w:rPr>
        <w:t xml:space="preserve"> to better understand t</w:t>
      </w:r>
      <w:r w:rsidR="00EC6386" w:rsidRPr="000C630F">
        <w:rPr>
          <w:rFonts w:asciiTheme="majorHAnsi" w:hAnsiTheme="majorHAnsi" w:cstheme="majorHAnsi"/>
          <w:lang w:val="en-GB"/>
        </w:rPr>
        <w:t>hem, and t</w:t>
      </w:r>
      <w:r w:rsidRPr="000C630F">
        <w:rPr>
          <w:rFonts w:asciiTheme="majorHAnsi" w:hAnsiTheme="majorHAnsi" w:cstheme="majorHAnsi"/>
          <w:lang w:val="en-GB"/>
        </w:rPr>
        <w:t xml:space="preserve">hey </w:t>
      </w:r>
      <w:r w:rsidR="00EC6386" w:rsidRPr="000C630F">
        <w:rPr>
          <w:rFonts w:asciiTheme="majorHAnsi" w:hAnsiTheme="majorHAnsi" w:cstheme="majorHAnsi"/>
          <w:lang w:val="en-GB"/>
        </w:rPr>
        <w:t xml:space="preserve">can </w:t>
      </w:r>
      <w:r w:rsidRPr="000C630F">
        <w:rPr>
          <w:rFonts w:asciiTheme="majorHAnsi" w:hAnsiTheme="majorHAnsi" w:cstheme="majorHAnsi"/>
          <w:lang w:val="en-GB"/>
        </w:rPr>
        <w:t xml:space="preserve">make </w:t>
      </w:r>
      <w:r w:rsidR="00EC6386" w:rsidRPr="000C630F">
        <w:rPr>
          <w:rFonts w:asciiTheme="majorHAnsi" w:hAnsiTheme="majorHAnsi" w:cstheme="majorHAnsi"/>
          <w:lang w:val="en-GB"/>
        </w:rPr>
        <w:t>‘</w:t>
      </w:r>
      <w:r w:rsidRPr="000C630F">
        <w:rPr>
          <w:rFonts w:asciiTheme="majorHAnsi" w:hAnsiTheme="majorHAnsi" w:cstheme="majorHAnsi"/>
          <w:lang w:val="en-GB"/>
        </w:rPr>
        <w:t>invisible</w:t>
      </w:r>
      <w:r w:rsidR="00EC6386" w:rsidRPr="000C630F">
        <w:rPr>
          <w:rFonts w:asciiTheme="majorHAnsi" w:hAnsiTheme="majorHAnsi" w:cstheme="majorHAnsi"/>
          <w:lang w:val="en-GB"/>
        </w:rPr>
        <w:t>’</w:t>
      </w:r>
      <w:r w:rsidRPr="000C630F">
        <w:rPr>
          <w:rFonts w:asciiTheme="majorHAnsi" w:hAnsiTheme="majorHAnsi" w:cstheme="majorHAnsi"/>
          <w:lang w:val="en-GB"/>
        </w:rPr>
        <w:t xml:space="preserve"> ecosystem services (</w:t>
      </w:r>
      <w:r w:rsidR="00EC6386" w:rsidRPr="000C630F">
        <w:rPr>
          <w:rFonts w:asciiTheme="majorHAnsi" w:hAnsiTheme="majorHAnsi" w:cstheme="majorHAnsi"/>
          <w:lang w:val="en-GB"/>
        </w:rPr>
        <w:t xml:space="preserve">i.e. </w:t>
      </w:r>
      <w:r w:rsidR="00047BCE" w:rsidRPr="000C630F">
        <w:rPr>
          <w:rFonts w:asciiTheme="majorHAnsi" w:hAnsiTheme="majorHAnsi" w:cstheme="majorHAnsi"/>
          <w:lang w:val="en-GB"/>
        </w:rPr>
        <w:t xml:space="preserve">often </w:t>
      </w:r>
      <w:r w:rsidRPr="000C630F">
        <w:rPr>
          <w:rFonts w:asciiTheme="majorHAnsi" w:hAnsiTheme="majorHAnsi" w:cstheme="majorHAnsi"/>
          <w:lang w:val="en-GB"/>
        </w:rPr>
        <w:t xml:space="preserve">overlooked by stakeholders) </w:t>
      </w:r>
      <w:r w:rsidR="00EC6386" w:rsidRPr="000C630F">
        <w:rPr>
          <w:rFonts w:asciiTheme="majorHAnsi" w:hAnsiTheme="majorHAnsi" w:cstheme="majorHAnsi"/>
          <w:lang w:val="en-GB"/>
        </w:rPr>
        <w:t>‘</w:t>
      </w:r>
      <w:r w:rsidRPr="000C630F">
        <w:rPr>
          <w:rFonts w:asciiTheme="majorHAnsi" w:hAnsiTheme="majorHAnsi" w:cstheme="majorHAnsi"/>
          <w:lang w:val="en-GB"/>
        </w:rPr>
        <w:t>visible</w:t>
      </w:r>
      <w:r w:rsidR="00EC6386" w:rsidRPr="000C630F">
        <w:rPr>
          <w:rFonts w:asciiTheme="majorHAnsi" w:hAnsiTheme="majorHAnsi" w:cstheme="majorHAnsi"/>
          <w:lang w:val="en-GB"/>
        </w:rPr>
        <w:t>’</w:t>
      </w:r>
      <w:r w:rsidRPr="000C630F">
        <w:rPr>
          <w:rFonts w:asciiTheme="majorHAnsi" w:hAnsiTheme="majorHAnsi" w:cstheme="majorHAnsi"/>
          <w:lang w:val="en-GB"/>
        </w:rPr>
        <w:t xml:space="preserve">. </w:t>
      </w:r>
      <w:r w:rsidR="00047BCE" w:rsidRPr="000C630F">
        <w:rPr>
          <w:rFonts w:asciiTheme="majorHAnsi" w:hAnsiTheme="majorHAnsi" w:cstheme="majorHAnsi"/>
          <w:lang w:val="en-GB"/>
        </w:rPr>
        <w:t xml:space="preserve">They </w:t>
      </w:r>
      <w:r w:rsidR="00EC6386" w:rsidRPr="000C630F">
        <w:rPr>
          <w:rFonts w:asciiTheme="majorHAnsi" w:hAnsiTheme="majorHAnsi" w:cstheme="majorHAnsi"/>
          <w:lang w:val="en-GB"/>
        </w:rPr>
        <w:t xml:space="preserve">can also </w:t>
      </w:r>
      <w:r w:rsidR="00047BCE" w:rsidRPr="000C630F">
        <w:rPr>
          <w:rFonts w:asciiTheme="majorHAnsi" w:hAnsiTheme="majorHAnsi" w:cstheme="majorHAnsi"/>
          <w:lang w:val="en-GB"/>
        </w:rPr>
        <w:t>highlight (biophysical) trade-offs</w:t>
      </w:r>
      <w:r w:rsidR="00EC6386" w:rsidRPr="000C630F">
        <w:rPr>
          <w:rFonts w:asciiTheme="majorHAnsi" w:hAnsiTheme="majorHAnsi" w:cstheme="majorHAnsi"/>
          <w:lang w:val="en-GB"/>
        </w:rPr>
        <w:t>,</w:t>
      </w:r>
      <w:r w:rsidR="00047BCE" w:rsidRPr="000C630F">
        <w:rPr>
          <w:rFonts w:asciiTheme="majorHAnsi" w:hAnsiTheme="majorHAnsi" w:cstheme="majorHAnsi"/>
          <w:lang w:val="en-GB"/>
        </w:rPr>
        <w:t xml:space="preserve"> leverage points</w:t>
      </w:r>
      <w:r w:rsidR="00EC6386" w:rsidRPr="000C630F">
        <w:rPr>
          <w:rFonts w:asciiTheme="majorHAnsi" w:hAnsiTheme="majorHAnsi" w:cstheme="majorHAnsi"/>
          <w:lang w:val="en-GB"/>
        </w:rPr>
        <w:t xml:space="preserve"> </w:t>
      </w:r>
      <w:bookmarkStart w:id="0" w:name="_GoBack"/>
      <w:bookmarkEnd w:id="0"/>
      <w:r w:rsidR="00EC6386" w:rsidRPr="000C630F">
        <w:rPr>
          <w:rFonts w:asciiTheme="majorHAnsi" w:hAnsiTheme="majorHAnsi" w:cstheme="majorHAnsi"/>
          <w:lang w:val="en-GB"/>
        </w:rPr>
        <w:t>and risks</w:t>
      </w:r>
      <w:r w:rsidR="00047BCE" w:rsidRPr="000C630F">
        <w:rPr>
          <w:rFonts w:asciiTheme="majorHAnsi" w:hAnsiTheme="majorHAnsi" w:cstheme="majorHAnsi"/>
          <w:lang w:val="en-GB"/>
        </w:rPr>
        <w:t xml:space="preserve">. Different </w:t>
      </w:r>
      <w:r w:rsidR="000C630F" w:rsidRPr="000C630F">
        <w:rPr>
          <w:rFonts w:asciiTheme="majorHAnsi" w:hAnsiTheme="majorHAnsi" w:cstheme="majorHAnsi"/>
          <w:lang w:val="en-GB"/>
        </w:rPr>
        <w:t>data</w:t>
      </w:r>
      <w:r w:rsidR="00047BCE" w:rsidRPr="000C630F">
        <w:rPr>
          <w:rFonts w:asciiTheme="majorHAnsi" w:hAnsiTheme="majorHAnsi" w:cstheme="majorHAnsi"/>
          <w:lang w:val="en-GB"/>
        </w:rPr>
        <w:t xml:space="preserve"> could be obtained e.g. soil parameters, biodiversity details, risks…</w:t>
      </w:r>
    </w:p>
    <w:p w14:paraId="583B14C0" w14:textId="77777777" w:rsidR="00047BCE" w:rsidRPr="000C630F" w:rsidRDefault="00047BCE" w:rsidP="00047BCE">
      <w:pPr>
        <w:jc w:val="both"/>
        <w:rPr>
          <w:rFonts w:asciiTheme="majorHAnsi" w:hAnsiTheme="majorHAnsi" w:cstheme="majorHAnsi"/>
          <w:lang w:val="en-GB"/>
        </w:rPr>
      </w:pPr>
    </w:p>
    <w:p w14:paraId="5DD6EDD0" w14:textId="23EF5B28" w:rsidR="00637380" w:rsidRDefault="00DC06D0" w:rsidP="006B6AD9">
      <w:pPr>
        <w:jc w:val="both"/>
        <w:rPr>
          <w:rFonts w:asciiTheme="majorHAnsi" w:hAnsiTheme="majorHAnsi" w:cstheme="majorHAnsi"/>
          <w:lang w:val="en-GB"/>
        </w:rPr>
      </w:pPr>
      <w:r w:rsidRPr="006B6AD9">
        <w:rPr>
          <w:rFonts w:asciiTheme="majorHAnsi" w:hAnsiTheme="majorHAnsi" w:cstheme="majorHAnsi"/>
          <w:lang w:val="en-GB"/>
        </w:rPr>
        <w:t xml:space="preserve">Bringing results of models on the discussion table can bring extra info that was not shared by the stakeholders in the first place. It can </w:t>
      </w:r>
      <w:r w:rsidR="00D562AB" w:rsidRPr="006B6AD9">
        <w:rPr>
          <w:rFonts w:asciiTheme="majorHAnsi" w:hAnsiTheme="majorHAnsi" w:cstheme="majorHAnsi"/>
          <w:lang w:val="en-GB"/>
        </w:rPr>
        <w:t xml:space="preserve">help to </w:t>
      </w:r>
      <w:r w:rsidRPr="006B6AD9">
        <w:rPr>
          <w:rFonts w:asciiTheme="majorHAnsi" w:hAnsiTheme="majorHAnsi" w:cstheme="majorHAnsi"/>
          <w:lang w:val="en-GB"/>
        </w:rPr>
        <w:t>fuel the discussion</w:t>
      </w:r>
      <w:r w:rsidR="00D562AB" w:rsidRPr="006B6AD9">
        <w:rPr>
          <w:rFonts w:asciiTheme="majorHAnsi" w:hAnsiTheme="majorHAnsi" w:cstheme="majorHAnsi"/>
          <w:lang w:val="en-GB"/>
        </w:rPr>
        <w:t xml:space="preserve"> with/among stakeholders</w:t>
      </w:r>
      <w:r w:rsidR="000C630F" w:rsidRPr="006B6AD9">
        <w:rPr>
          <w:rFonts w:asciiTheme="majorHAnsi" w:hAnsiTheme="majorHAnsi" w:cstheme="majorHAnsi"/>
          <w:lang w:val="en-GB"/>
        </w:rPr>
        <w:t>.</w:t>
      </w:r>
    </w:p>
    <w:p w14:paraId="3088C7AD" w14:textId="77777777" w:rsidR="006B6AD9" w:rsidRPr="006B6AD9" w:rsidRDefault="006B6AD9" w:rsidP="006B6AD9">
      <w:pPr>
        <w:jc w:val="both"/>
        <w:rPr>
          <w:rFonts w:asciiTheme="majorHAnsi" w:hAnsiTheme="majorHAnsi" w:cstheme="majorHAnsi"/>
          <w:lang w:val="en-GB"/>
        </w:rPr>
      </w:pPr>
    </w:p>
    <w:p w14:paraId="196E2FDD" w14:textId="77777777" w:rsidR="006C1521" w:rsidRPr="000C630F" w:rsidRDefault="006C1521" w:rsidP="00DC06D0">
      <w:pPr>
        <w:pStyle w:val="ListParagraph"/>
        <w:numPr>
          <w:ilvl w:val="0"/>
          <w:numId w:val="1"/>
        </w:numPr>
        <w:ind w:left="360"/>
        <w:jc w:val="both"/>
        <w:rPr>
          <w:rFonts w:asciiTheme="majorHAnsi" w:hAnsiTheme="majorHAnsi" w:cstheme="majorHAnsi"/>
          <w:b/>
          <w:lang w:val="en-GB"/>
        </w:rPr>
      </w:pPr>
      <w:r w:rsidRPr="000C630F">
        <w:rPr>
          <w:rFonts w:asciiTheme="majorHAnsi" w:hAnsiTheme="majorHAnsi" w:cstheme="majorHAnsi"/>
          <w:b/>
          <w:lang w:val="en-GB"/>
        </w:rPr>
        <w:t xml:space="preserve">Which interesting results were obtained for practitioners by social research, which could not </w:t>
      </w:r>
      <w:r w:rsidR="00936346" w:rsidRPr="000C630F">
        <w:rPr>
          <w:rFonts w:asciiTheme="majorHAnsi" w:hAnsiTheme="majorHAnsi" w:cstheme="majorHAnsi"/>
          <w:b/>
          <w:lang w:val="en-GB"/>
        </w:rPr>
        <w:t>be</w:t>
      </w:r>
      <w:r w:rsidRPr="000C630F">
        <w:rPr>
          <w:rFonts w:asciiTheme="majorHAnsi" w:hAnsiTheme="majorHAnsi" w:cstheme="majorHAnsi"/>
          <w:b/>
          <w:lang w:val="en-GB"/>
        </w:rPr>
        <w:t xml:space="preserve"> found by modelling/biophysical approaches?</w:t>
      </w:r>
    </w:p>
    <w:p w14:paraId="332EE8F5" w14:textId="015E2F1C" w:rsidR="00EC6386" w:rsidRPr="000C630F" w:rsidRDefault="00EC6386" w:rsidP="00EC6386">
      <w:pPr>
        <w:jc w:val="both"/>
        <w:rPr>
          <w:rFonts w:asciiTheme="majorHAnsi" w:hAnsiTheme="majorHAnsi" w:cstheme="majorHAnsi"/>
          <w:lang w:val="en-GB"/>
        </w:rPr>
      </w:pPr>
      <w:r w:rsidRPr="000C630F">
        <w:rPr>
          <w:rFonts w:asciiTheme="majorHAnsi" w:hAnsiTheme="majorHAnsi" w:cstheme="majorHAnsi"/>
          <w:lang w:val="en-GB"/>
        </w:rPr>
        <w:t>Social research is esp</w:t>
      </w:r>
      <w:r w:rsidR="000C630F">
        <w:rPr>
          <w:rFonts w:asciiTheme="majorHAnsi" w:hAnsiTheme="majorHAnsi" w:cstheme="majorHAnsi"/>
          <w:lang w:val="en-GB"/>
        </w:rPr>
        <w:t>ecially</w:t>
      </w:r>
      <w:r w:rsidRPr="000C630F">
        <w:rPr>
          <w:rFonts w:asciiTheme="majorHAnsi" w:hAnsiTheme="majorHAnsi" w:cstheme="majorHAnsi"/>
          <w:lang w:val="en-GB"/>
        </w:rPr>
        <w:t xml:space="preserve"> useful for identifying ES needs and wants of stakeholders, prioritize ES, identify trade-offs and conflicts, and finding ways to deal with them. For this purpose, there is often knowledge required from underlying social relationships, such as land ownership, economic linkages between people, power asymmetries, socio-economic impacts of proposed biophysical measures etc….   These aspects are usually not identified and addressed in biophysical models.  </w:t>
      </w:r>
    </w:p>
    <w:p w14:paraId="4449F5F4" w14:textId="77777777" w:rsidR="00637380" w:rsidRPr="000C630F" w:rsidRDefault="00637380" w:rsidP="00DC06D0">
      <w:pPr>
        <w:jc w:val="both"/>
        <w:rPr>
          <w:rFonts w:asciiTheme="majorHAnsi" w:hAnsiTheme="majorHAnsi" w:cstheme="majorHAnsi"/>
          <w:lang w:val="en-GB"/>
        </w:rPr>
      </w:pPr>
    </w:p>
    <w:p w14:paraId="646D7119" w14:textId="77777777" w:rsidR="006C1521" w:rsidRPr="000C630F" w:rsidRDefault="00D562AB" w:rsidP="00DC06D0">
      <w:pPr>
        <w:pStyle w:val="ListParagraph"/>
        <w:numPr>
          <w:ilvl w:val="0"/>
          <w:numId w:val="1"/>
        </w:numPr>
        <w:ind w:left="360"/>
        <w:jc w:val="both"/>
        <w:rPr>
          <w:rFonts w:asciiTheme="majorHAnsi" w:hAnsiTheme="majorHAnsi" w:cstheme="majorHAnsi"/>
          <w:b/>
          <w:lang w:val="en-GB"/>
        </w:rPr>
      </w:pPr>
      <w:r w:rsidRPr="000C630F">
        <w:rPr>
          <w:rFonts w:asciiTheme="majorHAnsi" w:hAnsiTheme="majorHAnsi" w:cstheme="majorHAnsi"/>
          <w:b/>
          <w:lang w:val="en-GB"/>
        </w:rPr>
        <w:t>TIPS &amp; TRICKS (</w:t>
      </w:r>
      <w:r w:rsidR="006C1521" w:rsidRPr="000C630F">
        <w:rPr>
          <w:rFonts w:asciiTheme="majorHAnsi" w:hAnsiTheme="majorHAnsi" w:cstheme="majorHAnsi"/>
          <w:b/>
          <w:lang w:val="en-GB"/>
        </w:rPr>
        <w:t xml:space="preserve">How did you combine these results? How did you deal with contradictions in </w:t>
      </w:r>
      <w:proofErr w:type="gramStart"/>
      <w:r w:rsidR="006C1521" w:rsidRPr="000C630F">
        <w:rPr>
          <w:rFonts w:asciiTheme="majorHAnsi" w:hAnsiTheme="majorHAnsi" w:cstheme="majorHAnsi"/>
          <w:b/>
          <w:lang w:val="en-GB"/>
        </w:rPr>
        <w:t>results?</w:t>
      </w:r>
      <w:r w:rsidRPr="000C630F">
        <w:rPr>
          <w:rFonts w:asciiTheme="majorHAnsi" w:hAnsiTheme="majorHAnsi" w:cstheme="majorHAnsi"/>
          <w:b/>
          <w:lang w:val="en-GB"/>
        </w:rPr>
        <w:t>...</w:t>
      </w:r>
      <w:proofErr w:type="gramEnd"/>
      <w:r w:rsidRPr="000C630F">
        <w:rPr>
          <w:rFonts w:asciiTheme="majorHAnsi" w:hAnsiTheme="majorHAnsi" w:cstheme="majorHAnsi"/>
          <w:b/>
          <w:lang w:val="en-GB"/>
        </w:rPr>
        <w:t>)</w:t>
      </w:r>
    </w:p>
    <w:p w14:paraId="5598B5A8" w14:textId="77777777" w:rsidR="00DC06D0" w:rsidRPr="000C630F" w:rsidRDefault="00DC06D0" w:rsidP="00DC06D0">
      <w:pPr>
        <w:jc w:val="both"/>
        <w:rPr>
          <w:rFonts w:asciiTheme="majorHAnsi" w:hAnsiTheme="majorHAnsi" w:cstheme="majorHAnsi"/>
          <w:b/>
          <w:lang w:val="en-GB"/>
        </w:rPr>
      </w:pPr>
      <w:r w:rsidRPr="000C630F">
        <w:rPr>
          <w:rFonts w:asciiTheme="majorHAnsi" w:hAnsiTheme="majorHAnsi" w:cstheme="majorHAnsi"/>
          <w:b/>
          <w:lang w:val="en-GB"/>
        </w:rPr>
        <w:t>Where to start from?</w:t>
      </w:r>
    </w:p>
    <w:p w14:paraId="5E7DC53F" w14:textId="77777777" w:rsidR="003A53AB" w:rsidRPr="000C630F" w:rsidRDefault="003A53AB" w:rsidP="003A53AB">
      <w:pPr>
        <w:pStyle w:val="ListParagraph"/>
        <w:numPr>
          <w:ilvl w:val="0"/>
          <w:numId w:val="8"/>
        </w:numPr>
        <w:rPr>
          <w:rFonts w:asciiTheme="majorHAnsi" w:hAnsiTheme="majorHAnsi" w:cstheme="majorHAnsi"/>
          <w:lang w:val="en-GB"/>
        </w:rPr>
      </w:pPr>
      <w:r w:rsidRPr="000C630F">
        <w:rPr>
          <w:rFonts w:asciiTheme="majorHAnsi" w:hAnsiTheme="majorHAnsi" w:cstheme="majorHAnsi"/>
          <w:lang w:val="en-GB"/>
        </w:rPr>
        <w:t>Depends on the research question and the objective.</w:t>
      </w:r>
    </w:p>
    <w:p w14:paraId="1A04EC36" w14:textId="77777777" w:rsidR="00DC06D0" w:rsidRPr="000C630F" w:rsidRDefault="00DC06D0" w:rsidP="005016EE">
      <w:pPr>
        <w:pStyle w:val="ListParagraph"/>
        <w:numPr>
          <w:ilvl w:val="0"/>
          <w:numId w:val="8"/>
        </w:numPr>
        <w:jc w:val="both"/>
        <w:rPr>
          <w:rFonts w:asciiTheme="majorHAnsi" w:hAnsiTheme="majorHAnsi" w:cstheme="majorHAnsi"/>
          <w:lang w:val="en-GB"/>
        </w:rPr>
      </w:pPr>
      <w:r w:rsidRPr="000C630F">
        <w:rPr>
          <w:rFonts w:asciiTheme="majorHAnsi" w:hAnsiTheme="majorHAnsi" w:cstheme="majorHAnsi"/>
          <w:lang w:val="en-GB"/>
        </w:rPr>
        <w:t>If one start with what do the practitioners/users want (needs/question analysis)</w:t>
      </w:r>
      <w:r w:rsidR="003A53AB" w:rsidRPr="000C630F">
        <w:rPr>
          <w:rFonts w:asciiTheme="majorHAnsi" w:hAnsiTheme="majorHAnsi" w:cstheme="majorHAnsi"/>
          <w:lang w:val="en-GB"/>
        </w:rPr>
        <w:t>, t</w:t>
      </w:r>
      <w:r w:rsidRPr="000C630F">
        <w:rPr>
          <w:rFonts w:asciiTheme="majorHAnsi" w:hAnsiTheme="majorHAnsi" w:cstheme="majorHAnsi"/>
          <w:lang w:val="en-GB"/>
        </w:rPr>
        <w:t>hen the chances are higher that they will also use the results of the research.</w:t>
      </w:r>
    </w:p>
    <w:p w14:paraId="49E6A3CA" w14:textId="77777777" w:rsidR="00DC06D0" w:rsidRPr="000C630F" w:rsidRDefault="00DC06D0" w:rsidP="005016EE">
      <w:pPr>
        <w:pStyle w:val="ListParagraph"/>
        <w:numPr>
          <w:ilvl w:val="0"/>
          <w:numId w:val="8"/>
        </w:numPr>
        <w:jc w:val="both"/>
        <w:rPr>
          <w:rFonts w:asciiTheme="majorHAnsi" w:hAnsiTheme="majorHAnsi" w:cstheme="majorHAnsi"/>
          <w:lang w:val="en-GB"/>
        </w:rPr>
      </w:pPr>
      <w:r w:rsidRPr="000C630F">
        <w:rPr>
          <w:rFonts w:asciiTheme="majorHAnsi" w:hAnsiTheme="majorHAnsi" w:cstheme="majorHAnsi"/>
          <w:lang w:val="en-GB"/>
        </w:rPr>
        <w:t xml:space="preserve">Needs/question analysis to define the boundary conditions of the models.  </w:t>
      </w:r>
    </w:p>
    <w:p w14:paraId="302663DC" w14:textId="77777777" w:rsidR="00D562AB" w:rsidRPr="000C630F" w:rsidRDefault="00D562AB" w:rsidP="005016EE">
      <w:pPr>
        <w:pStyle w:val="ListParagraph"/>
        <w:numPr>
          <w:ilvl w:val="0"/>
          <w:numId w:val="8"/>
        </w:numPr>
        <w:jc w:val="both"/>
        <w:rPr>
          <w:rFonts w:asciiTheme="majorHAnsi" w:hAnsiTheme="majorHAnsi" w:cstheme="majorHAnsi"/>
          <w:lang w:val="en-GB"/>
        </w:rPr>
      </w:pPr>
      <w:r w:rsidRPr="000C630F">
        <w:rPr>
          <w:rFonts w:asciiTheme="majorHAnsi" w:hAnsiTheme="majorHAnsi" w:cstheme="majorHAnsi"/>
          <w:lang w:val="en-GB"/>
        </w:rPr>
        <w:t>Set up projects that include social &amp; natural sciences</w:t>
      </w:r>
      <w:r w:rsidR="005016EE" w:rsidRPr="000C630F">
        <w:rPr>
          <w:rFonts w:asciiTheme="majorHAnsi" w:hAnsiTheme="majorHAnsi" w:cstheme="majorHAnsi"/>
          <w:lang w:val="en-GB"/>
        </w:rPr>
        <w:t>.</w:t>
      </w:r>
    </w:p>
    <w:p w14:paraId="4BD1C2D7" w14:textId="19DDCE6D" w:rsidR="00DC06D0" w:rsidRPr="000C630F" w:rsidRDefault="00D562AB" w:rsidP="00DC06D0">
      <w:pPr>
        <w:jc w:val="both"/>
        <w:rPr>
          <w:rFonts w:asciiTheme="majorHAnsi" w:hAnsiTheme="majorHAnsi" w:cstheme="majorHAnsi"/>
          <w:b/>
          <w:lang w:val="en-GB"/>
        </w:rPr>
      </w:pPr>
      <w:r w:rsidRPr="000C630F">
        <w:rPr>
          <w:rFonts w:asciiTheme="majorHAnsi" w:hAnsiTheme="majorHAnsi" w:cstheme="majorHAnsi"/>
          <w:b/>
          <w:lang w:val="en-GB"/>
        </w:rPr>
        <w:t>Iterati</w:t>
      </w:r>
      <w:r w:rsidR="003A53AB" w:rsidRPr="000C630F">
        <w:rPr>
          <w:rFonts w:asciiTheme="majorHAnsi" w:hAnsiTheme="majorHAnsi" w:cstheme="majorHAnsi"/>
          <w:b/>
          <w:lang w:val="en-GB"/>
        </w:rPr>
        <w:t>ve process</w:t>
      </w:r>
      <w:r w:rsidRPr="000C630F">
        <w:rPr>
          <w:rFonts w:asciiTheme="majorHAnsi" w:hAnsiTheme="majorHAnsi" w:cstheme="majorHAnsi"/>
          <w:b/>
          <w:lang w:val="en-GB"/>
        </w:rPr>
        <w:t xml:space="preserve"> </w:t>
      </w:r>
      <w:r w:rsidR="000D4883" w:rsidRPr="000C630F">
        <w:rPr>
          <w:rFonts w:asciiTheme="majorHAnsi" w:hAnsiTheme="majorHAnsi" w:cstheme="majorHAnsi"/>
          <w:b/>
          <w:lang w:val="en-GB"/>
        </w:rPr>
        <w:t xml:space="preserve">that combine </w:t>
      </w:r>
      <w:r w:rsidRPr="000C630F">
        <w:rPr>
          <w:rFonts w:asciiTheme="majorHAnsi" w:hAnsiTheme="majorHAnsi" w:cstheme="majorHAnsi"/>
          <w:b/>
          <w:lang w:val="en-GB"/>
        </w:rPr>
        <w:t>both methods</w:t>
      </w:r>
      <w:r w:rsidR="003A53AB" w:rsidRPr="000C630F">
        <w:rPr>
          <w:rFonts w:asciiTheme="majorHAnsi" w:hAnsiTheme="majorHAnsi" w:cstheme="majorHAnsi"/>
          <w:b/>
          <w:lang w:val="en-GB"/>
        </w:rPr>
        <w:t>:</w:t>
      </w:r>
    </w:p>
    <w:p w14:paraId="492C9CBA" w14:textId="0D255A2B" w:rsidR="00D562AB" w:rsidRPr="000C630F" w:rsidRDefault="003A53AB" w:rsidP="00D91C8A">
      <w:pPr>
        <w:pStyle w:val="ListParagraph"/>
        <w:numPr>
          <w:ilvl w:val="0"/>
          <w:numId w:val="5"/>
        </w:numPr>
        <w:jc w:val="both"/>
        <w:rPr>
          <w:rFonts w:asciiTheme="majorHAnsi" w:hAnsiTheme="majorHAnsi" w:cstheme="majorHAnsi"/>
          <w:lang w:val="en-GB"/>
        </w:rPr>
      </w:pPr>
      <w:r w:rsidRPr="000C630F">
        <w:rPr>
          <w:rFonts w:asciiTheme="majorHAnsi" w:hAnsiTheme="majorHAnsi" w:cstheme="majorHAnsi"/>
          <w:lang w:val="en-GB"/>
        </w:rPr>
        <w:t>Co-production of models</w:t>
      </w:r>
      <w:r w:rsidR="00160AB0" w:rsidRPr="000C630F">
        <w:rPr>
          <w:rFonts w:asciiTheme="majorHAnsi" w:hAnsiTheme="majorHAnsi" w:cstheme="majorHAnsi"/>
          <w:lang w:val="en-GB"/>
        </w:rPr>
        <w:t xml:space="preserve"> and</w:t>
      </w:r>
      <w:r w:rsidRPr="000C630F">
        <w:rPr>
          <w:rFonts w:asciiTheme="majorHAnsi" w:hAnsiTheme="majorHAnsi" w:cstheme="majorHAnsi"/>
          <w:lang w:val="en-GB"/>
        </w:rPr>
        <w:t>/</w:t>
      </w:r>
      <w:r w:rsidR="00160AB0" w:rsidRPr="000C630F">
        <w:rPr>
          <w:rFonts w:asciiTheme="majorHAnsi" w:hAnsiTheme="majorHAnsi" w:cstheme="majorHAnsi"/>
          <w:lang w:val="en-GB"/>
        </w:rPr>
        <w:t xml:space="preserve">or </w:t>
      </w:r>
      <w:r w:rsidRPr="000C630F">
        <w:rPr>
          <w:rFonts w:asciiTheme="majorHAnsi" w:hAnsiTheme="majorHAnsi" w:cstheme="majorHAnsi"/>
          <w:lang w:val="en-GB"/>
        </w:rPr>
        <w:t>u</w:t>
      </w:r>
      <w:r w:rsidR="00D562AB" w:rsidRPr="000C630F">
        <w:rPr>
          <w:rFonts w:asciiTheme="majorHAnsi" w:hAnsiTheme="majorHAnsi" w:cstheme="majorHAnsi"/>
          <w:lang w:val="en-GB"/>
        </w:rPr>
        <w:t>se an iterative circle</w:t>
      </w:r>
      <w:r w:rsidRPr="000C630F">
        <w:rPr>
          <w:rFonts w:asciiTheme="majorHAnsi" w:hAnsiTheme="majorHAnsi" w:cstheme="majorHAnsi"/>
          <w:lang w:val="en-GB"/>
        </w:rPr>
        <w:t>, for example</w:t>
      </w:r>
      <w:r w:rsidR="00D562AB" w:rsidRPr="000C630F">
        <w:rPr>
          <w:rFonts w:asciiTheme="majorHAnsi" w:hAnsiTheme="majorHAnsi" w:cstheme="majorHAnsi"/>
          <w:lang w:val="en-GB"/>
        </w:rPr>
        <w:t xml:space="preserve">: </w:t>
      </w:r>
    </w:p>
    <w:p w14:paraId="4F85779E" w14:textId="7AD5C72A" w:rsidR="00D562AB" w:rsidRPr="000C630F" w:rsidRDefault="00D562AB" w:rsidP="000C630F">
      <w:pPr>
        <w:pStyle w:val="ListParagraph"/>
        <w:numPr>
          <w:ilvl w:val="1"/>
          <w:numId w:val="14"/>
        </w:numPr>
        <w:jc w:val="both"/>
        <w:rPr>
          <w:rFonts w:asciiTheme="majorHAnsi" w:hAnsiTheme="majorHAnsi" w:cstheme="majorHAnsi"/>
          <w:lang w:val="en-GB"/>
        </w:rPr>
      </w:pPr>
      <w:r w:rsidRPr="000C630F">
        <w:rPr>
          <w:rFonts w:asciiTheme="majorHAnsi" w:hAnsiTheme="majorHAnsi" w:cstheme="majorHAnsi"/>
          <w:lang w:val="en-GB"/>
        </w:rPr>
        <w:t xml:space="preserve">Consult </w:t>
      </w:r>
      <w:r w:rsidR="003A53AB" w:rsidRPr="000C630F">
        <w:rPr>
          <w:rFonts w:asciiTheme="majorHAnsi" w:hAnsiTheme="majorHAnsi" w:cstheme="majorHAnsi"/>
          <w:lang w:val="en-GB"/>
        </w:rPr>
        <w:t>s</w:t>
      </w:r>
      <w:r w:rsidRPr="000C630F">
        <w:rPr>
          <w:rFonts w:asciiTheme="majorHAnsi" w:hAnsiTheme="majorHAnsi" w:cstheme="majorHAnsi"/>
          <w:lang w:val="en-GB"/>
        </w:rPr>
        <w:t xml:space="preserve">takeholders: </w:t>
      </w:r>
      <w:r w:rsidR="003A53AB" w:rsidRPr="000C630F">
        <w:rPr>
          <w:rFonts w:asciiTheme="majorHAnsi" w:hAnsiTheme="majorHAnsi" w:cstheme="majorHAnsi"/>
          <w:lang w:val="en-GB"/>
        </w:rPr>
        <w:t xml:space="preserve">needs, </w:t>
      </w:r>
      <w:r w:rsidRPr="000C630F">
        <w:rPr>
          <w:rFonts w:asciiTheme="majorHAnsi" w:hAnsiTheme="majorHAnsi" w:cstheme="majorHAnsi"/>
          <w:lang w:val="en-GB"/>
        </w:rPr>
        <w:t>values, issues, questions</w:t>
      </w:r>
      <w:r w:rsidR="003A53AB" w:rsidRPr="000C630F">
        <w:rPr>
          <w:rFonts w:asciiTheme="majorHAnsi" w:hAnsiTheme="majorHAnsi" w:cstheme="majorHAnsi"/>
          <w:lang w:val="en-GB"/>
        </w:rPr>
        <w:t xml:space="preserve">, boundary conditions of the models, </w:t>
      </w:r>
      <w:r w:rsidRPr="000C630F">
        <w:rPr>
          <w:rFonts w:asciiTheme="majorHAnsi" w:hAnsiTheme="majorHAnsi" w:cstheme="majorHAnsi"/>
          <w:lang w:val="en-GB"/>
        </w:rPr>
        <w:t xml:space="preserve">… </w:t>
      </w:r>
      <w:r w:rsidR="001A444C" w:rsidRPr="000C630F">
        <w:rPr>
          <w:rFonts w:asciiTheme="majorHAnsi" w:hAnsiTheme="majorHAnsi" w:cstheme="majorHAnsi"/>
          <w:lang w:val="en-GB"/>
        </w:rPr>
        <w:t xml:space="preserve"> -&gt; stakeholders guide the questions for the model</w:t>
      </w:r>
    </w:p>
    <w:p w14:paraId="4E4ABF64" w14:textId="77777777" w:rsidR="00D562AB" w:rsidRPr="000C630F" w:rsidRDefault="003A53AB" w:rsidP="000C630F">
      <w:pPr>
        <w:pStyle w:val="ListParagraph"/>
        <w:numPr>
          <w:ilvl w:val="1"/>
          <w:numId w:val="14"/>
        </w:numPr>
        <w:jc w:val="both"/>
        <w:rPr>
          <w:rFonts w:asciiTheme="majorHAnsi" w:hAnsiTheme="majorHAnsi" w:cstheme="majorHAnsi"/>
          <w:lang w:val="en-GB"/>
        </w:rPr>
      </w:pPr>
      <w:r w:rsidRPr="000C630F">
        <w:rPr>
          <w:rFonts w:asciiTheme="majorHAnsi" w:hAnsiTheme="majorHAnsi" w:cstheme="majorHAnsi"/>
          <w:lang w:val="en-GB"/>
        </w:rPr>
        <w:t>Built models/scenarios based on that, or f</w:t>
      </w:r>
      <w:r w:rsidR="00D562AB" w:rsidRPr="000C630F">
        <w:rPr>
          <w:rFonts w:asciiTheme="majorHAnsi" w:hAnsiTheme="majorHAnsi" w:cstheme="majorHAnsi"/>
          <w:lang w:val="en-GB"/>
        </w:rPr>
        <w:t>eed questions into models</w:t>
      </w:r>
    </w:p>
    <w:p w14:paraId="249D34C0" w14:textId="08B2909C" w:rsidR="00D562AB" w:rsidRPr="000C630F" w:rsidRDefault="00D562AB" w:rsidP="000C630F">
      <w:pPr>
        <w:pStyle w:val="ListParagraph"/>
        <w:numPr>
          <w:ilvl w:val="1"/>
          <w:numId w:val="14"/>
        </w:numPr>
        <w:jc w:val="both"/>
        <w:rPr>
          <w:rFonts w:asciiTheme="majorHAnsi" w:hAnsiTheme="majorHAnsi" w:cstheme="majorHAnsi"/>
          <w:lang w:val="en-GB"/>
        </w:rPr>
      </w:pPr>
      <w:r w:rsidRPr="000C630F">
        <w:rPr>
          <w:rFonts w:asciiTheme="majorHAnsi" w:hAnsiTheme="majorHAnsi" w:cstheme="majorHAnsi"/>
          <w:lang w:val="en-GB"/>
        </w:rPr>
        <w:t xml:space="preserve">Present </w:t>
      </w:r>
      <w:r w:rsidR="00160AB0" w:rsidRPr="000C630F">
        <w:rPr>
          <w:rFonts w:asciiTheme="majorHAnsi" w:hAnsiTheme="majorHAnsi" w:cstheme="majorHAnsi"/>
          <w:lang w:val="en-GB"/>
        </w:rPr>
        <w:t xml:space="preserve">model </w:t>
      </w:r>
      <w:r w:rsidRPr="000C630F">
        <w:rPr>
          <w:rFonts w:asciiTheme="majorHAnsi" w:hAnsiTheme="majorHAnsi" w:cstheme="majorHAnsi"/>
          <w:lang w:val="en-GB"/>
        </w:rPr>
        <w:t>results</w:t>
      </w:r>
      <w:r w:rsidR="00160AB0" w:rsidRPr="000C630F">
        <w:rPr>
          <w:rFonts w:asciiTheme="majorHAnsi" w:hAnsiTheme="majorHAnsi" w:cstheme="majorHAnsi"/>
          <w:lang w:val="en-GB"/>
        </w:rPr>
        <w:t>:</w:t>
      </w:r>
      <w:r w:rsidRPr="000C630F">
        <w:rPr>
          <w:rFonts w:asciiTheme="majorHAnsi" w:hAnsiTheme="majorHAnsi" w:cstheme="majorHAnsi"/>
          <w:lang w:val="en-GB"/>
        </w:rPr>
        <w:t xml:space="preserve"> </w:t>
      </w:r>
      <w:r w:rsidR="00160AB0" w:rsidRPr="000C630F">
        <w:rPr>
          <w:rFonts w:asciiTheme="majorHAnsi" w:hAnsiTheme="majorHAnsi" w:cstheme="majorHAnsi"/>
          <w:lang w:val="en-GB"/>
        </w:rPr>
        <w:t>gives new insights into the discussion</w:t>
      </w:r>
      <w:r w:rsidR="00160AB0" w:rsidRPr="000C630F" w:rsidDel="00160AB0">
        <w:rPr>
          <w:rFonts w:asciiTheme="majorHAnsi" w:hAnsiTheme="majorHAnsi" w:cstheme="majorHAnsi"/>
          <w:lang w:val="en-GB"/>
        </w:rPr>
        <w:t xml:space="preserve"> </w:t>
      </w:r>
    </w:p>
    <w:p w14:paraId="3DFD5FEC" w14:textId="45626173" w:rsidR="00D562AB" w:rsidRPr="000C630F" w:rsidRDefault="00D562AB" w:rsidP="000C630F">
      <w:pPr>
        <w:pStyle w:val="ListParagraph"/>
        <w:numPr>
          <w:ilvl w:val="1"/>
          <w:numId w:val="14"/>
        </w:numPr>
        <w:jc w:val="both"/>
        <w:rPr>
          <w:rFonts w:asciiTheme="majorHAnsi" w:hAnsiTheme="majorHAnsi" w:cstheme="majorHAnsi"/>
          <w:lang w:val="en-GB"/>
        </w:rPr>
      </w:pPr>
      <w:r w:rsidRPr="000C630F">
        <w:rPr>
          <w:rFonts w:asciiTheme="majorHAnsi" w:hAnsiTheme="majorHAnsi" w:cstheme="majorHAnsi"/>
          <w:lang w:val="en-GB"/>
        </w:rPr>
        <w:t>Fuel discussion</w:t>
      </w:r>
      <w:r w:rsidR="003A53AB" w:rsidRPr="000C630F">
        <w:rPr>
          <w:rFonts w:asciiTheme="majorHAnsi" w:hAnsiTheme="majorHAnsi" w:cstheme="majorHAnsi"/>
          <w:lang w:val="en-GB"/>
        </w:rPr>
        <w:t xml:space="preserve">: </w:t>
      </w:r>
      <w:r w:rsidR="00160AB0" w:rsidRPr="000C630F">
        <w:rPr>
          <w:rFonts w:asciiTheme="majorHAnsi" w:hAnsiTheme="majorHAnsi" w:cstheme="majorHAnsi"/>
          <w:lang w:val="en-GB"/>
        </w:rPr>
        <w:t xml:space="preserve">consultation and discuss/reflect with stakeholders </w:t>
      </w:r>
    </w:p>
    <w:p w14:paraId="3C55C716" w14:textId="77777777" w:rsidR="00D562AB" w:rsidRPr="000C630F" w:rsidRDefault="00D562AB" w:rsidP="000C630F">
      <w:pPr>
        <w:pStyle w:val="ListParagraph"/>
        <w:numPr>
          <w:ilvl w:val="1"/>
          <w:numId w:val="14"/>
        </w:numPr>
        <w:jc w:val="both"/>
        <w:rPr>
          <w:rFonts w:asciiTheme="majorHAnsi" w:hAnsiTheme="majorHAnsi" w:cstheme="majorHAnsi"/>
          <w:lang w:val="en-GB"/>
        </w:rPr>
      </w:pPr>
      <w:r w:rsidRPr="000C630F">
        <w:rPr>
          <w:rFonts w:asciiTheme="majorHAnsi" w:hAnsiTheme="majorHAnsi" w:cstheme="majorHAnsi"/>
          <w:lang w:val="en-GB"/>
        </w:rPr>
        <w:t xml:space="preserve">Adapt model if necessary </w:t>
      </w:r>
    </w:p>
    <w:p w14:paraId="41C3757A" w14:textId="6A415C21" w:rsidR="00D562AB" w:rsidRPr="000C630F" w:rsidRDefault="00D562AB" w:rsidP="000C630F">
      <w:pPr>
        <w:pStyle w:val="ListParagraph"/>
        <w:numPr>
          <w:ilvl w:val="1"/>
          <w:numId w:val="14"/>
        </w:numPr>
        <w:jc w:val="both"/>
        <w:rPr>
          <w:rFonts w:asciiTheme="majorHAnsi" w:hAnsiTheme="majorHAnsi" w:cstheme="majorHAnsi"/>
          <w:lang w:val="en-GB"/>
        </w:rPr>
      </w:pPr>
      <w:r w:rsidRPr="000C630F">
        <w:rPr>
          <w:rFonts w:asciiTheme="majorHAnsi" w:hAnsiTheme="majorHAnsi" w:cstheme="majorHAnsi"/>
          <w:lang w:val="en-GB"/>
        </w:rPr>
        <w:t xml:space="preserve">Communicate </w:t>
      </w:r>
      <w:proofErr w:type="gramStart"/>
      <w:r w:rsidRPr="000C630F">
        <w:rPr>
          <w:rFonts w:asciiTheme="majorHAnsi" w:hAnsiTheme="majorHAnsi" w:cstheme="majorHAnsi"/>
          <w:lang w:val="en-GB"/>
        </w:rPr>
        <w:t>final results</w:t>
      </w:r>
      <w:proofErr w:type="gramEnd"/>
      <w:r w:rsidR="00160AB0" w:rsidRPr="000C630F">
        <w:rPr>
          <w:rFonts w:asciiTheme="majorHAnsi" w:hAnsiTheme="majorHAnsi" w:cstheme="majorHAnsi"/>
          <w:lang w:val="en-GB"/>
        </w:rPr>
        <w:t xml:space="preserve">, which include both </w:t>
      </w:r>
      <w:r w:rsidRPr="000C630F">
        <w:rPr>
          <w:rFonts w:asciiTheme="majorHAnsi" w:hAnsiTheme="majorHAnsi" w:cstheme="majorHAnsi"/>
          <w:lang w:val="en-GB"/>
        </w:rPr>
        <w:t>modelled results</w:t>
      </w:r>
      <w:r w:rsidR="003A53AB" w:rsidRPr="000C630F">
        <w:rPr>
          <w:rFonts w:asciiTheme="majorHAnsi" w:hAnsiTheme="majorHAnsi" w:cstheme="majorHAnsi"/>
          <w:lang w:val="en-GB"/>
        </w:rPr>
        <w:t xml:space="preserve"> </w:t>
      </w:r>
      <w:r w:rsidRPr="000C630F">
        <w:rPr>
          <w:rFonts w:asciiTheme="majorHAnsi" w:hAnsiTheme="majorHAnsi" w:cstheme="majorHAnsi"/>
          <w:lang w:val="en-GB"/>
        </w:rPr>
        <w:t xml:space="preserve">+ narrative on issues/values </w:t>
      </w:r>
      <w:r w:rsidR="00160AB0" w:rsidRPr="000C630F">
        <w:rPr>
          <w:rFonts w:asciiTheme="majorHAnsi" w:hAnsiTheme="majorHAnsi" w:cstheme="majorHAnsi"/>
          <w:lang w:val="en-GB"/>
        </w:rPr>
        <w:t xml:space="preserve">(which were </w:t>
      </w:r>
      <w:r w:rsidRPr="000C630F">
        <w:rPr>
          <w:rFonts w:asciiTheme="majorHAnsi" w:hAnsiTheme="majorHAnsi" w:cstheme="majorHAnsi"/>
          <w:lang w:val="en-GB"/>
        </w:rPr>
        <w:t>not modelled</w:t>
      </w:r>
      <w:r w:rsidR="00160AB0" w:rsidRPr="000C630F">
        <w:rPr>
          <w:rFonts w:asciiTheme="majorHAnsi" w:hAnsiTheme="majorHAnsi" w:cstheme="majorHAnsi"/>
          <w:lang w:val="en-GB"/>
        </w:rPr>
        <w:t>)</w:t>
      </w:r>
      <w:r w:rsidRPr="000C630F">
        <w:rPr>
          <w:rFonts w:asciiTheme="majorHAnsi" w:hAnsiTheme="majorHAnsi" w:cstheme="majorHAnsi"/>
          <w:lang w:val="en-GB"/>
        </w:rPr>
        <w:t xml:space="preserve">. </w:t>
      </w:r>
    </w:p>
    <w:p w14:paraId="027EA509" w14:textId="77777777" w:rsidR="003A53AB" w:rsidRPr="000C630F" w:rsidRDefault="003A53AB" w:rsidP="003A53AB">
      <w:pPr>
        <w:ind w:left="708"/>
        <w:jc w:val="both"/>
        <w:rPr>
          <w:rFonts w:asciiTheme="majorHAnsi" w:hAnsiTheme="majorHAnsi" w:cstheme="majorHAnsi"/>
          <w:lang w:val="en-GB"/>
        </w:rPr>
      </w:pPr>
      <w:r w:rsidRPr="000C630F">
        <w:rPr>
          <w:rFonts w:asciiTheme="majorHAnsi" w:hAnsiTheme="majorHAnsi" w:cstheme="majorHAnsi"/>
          <w:lang w:val="en-GB"/>
        </w:rPr>
        <w:lastRenderedPageBreak/>
        <w:t>Remarks:</w:t>
      </w:r>
    </w:p>
    <w:p w14:paraId="4F8E0A55" w14:textId="3642D0A7" w:rsidR="003A53AB" w:rsidRPr="000C630F" w:rsidRDefault="005C2738" w:rsidP="003A53AB">
      <w:pPr>
        <w:pStyle w:val="ListParagraph"/>
        <w:numPr>
          <w:ilvl w:val="0"/>
          <w:numId w:val="9"/>
        </w:numPr>
        <w:jc w:val="both"/>
        <w:rPr>
          <w:rFonts w:asciiTheme="majorHAnsi" w:hAnsiTheme="majorHAnsi" w:cstheme="majorHAnsi"/>
          <w:lang w:val="en-GB"/>
        </w:rPr>
      </w:pPr>
      <w:r w:rsidRPr="000C630F">
        <w:rPr>
          <w:rFonts w:asciiTheme="majorHAnsi" w:hAnsiTheme="majorHAnsi" w:cstheme="majorHAnsi"/>
          <w:lang w:val="en-GB"/>
        </w:rPr>
        <w:t>“</w:t>
      </w:r>
      <w:r w:rsidR="003A53AB" w:rsidRPr="000C630F">
        <w:rPr>
          <w:rFonts w:asciiTheme="majorHAnsi" w:hAnsiTheme="majorHAnsi" w:cstheme="majorHAnsi"/>
          <w:lang w:val="en-GB"/>
        </w:rPr>
        <w:t>Try to translate models to the questions stakeholders have</w:t>
      </w:r>
      <w:r w:rsidRPr="000C630F">
        <w:rPr>
          <w:rFonts w:asciiTheme="majorHAnsi" w:hAnsiTheme="majorHAnsi" w:cstheme="majorHAnsi"/>
          <w:lang w:val="en-GB"/>
        </w:rPr>
        <w:t>,</w:t>
      </w:r>
      <w:r w:rsidR="003A53AB" w:rsidRPr="000C630F">
        <w:rPr>
          <w:rFonts w:asciiTheme="majorHAnsi" w:hAnsiTheme="majorHAnsi" w:cstheme="majorHAnsi"/>
          <w:lang w:val="en-GB"/>
        </w:rPr>
        <w:t xml:space="preserve"> instead of just use what is on the shell: some models do not match the issue</w:t>
      </w:r>
      <w:r w:rsidRPr="000C630F">
        <w:rPr>
          <w:rFonts w:asciiTheme="majorHAnsi" w:hAnsiTheme="majorHAnsi" w:cstheme="majorHAnsi"/>
          <w:lang w:val="en-GB"/>
        </w:rPr>
        <w:t xml:space="preserve"> at stake”</w:t>
      </w:r>
      <w:r w:rsidR="003A53AB" w:rsidRPr="000C630F">
        <w:rPr>
          <w:rFonts w:asciiTheme="majorHAnsi" w:hAnsiTheme="majorHAnsi" w:cstheme="majorHAnsi"/>
          <w:lang w:val="en-GB"/>
        </w:rPr>
        <w:t xml:space="preserve">. </w:t>
      </w:r>
    </w:p>
    <w:p w14:paraId="172F4456" w14:textId="55BF2C94" w:rsidR="00D562AB" w:rsidRPr="000C630F" w:rsidRDefault="005C2738" w:rsidP="003A53AB">
      <w:pPr>
        <w:pStyle w:val="ListParagraph"/>
        <w:numPr>
          <w:ilvl w:val="0"/>
          <w:numId w:val="9"/>
        </w:numPr>
        <w:jc w:val="both"/>
        <w:rPr>
          <w:rFonts w:asciiTheme="majorHAnsi" w:hAnsiTheme="majorHAnsi" w:cstheme="majorHAnsi"/>
          <w:lang w:val="en-GB"/>
        </w:rPr>
      </w:pPr>
      <w:r w:rsidRPr="000C630F">
        <w:rPr>
          <w:rFonts w:asciiTheme="majorHAnsi" w:hAnsiTheme="majorHAnsi" w:cstheme="majorHAnsi"/>
          <w:lang w:val="en-GB"/>
        </w:rPr>
        <w:t>“</w:t>
      </w:r>
      <w:r w:rsidR="003A53AB" w:rsidRPr="000C630F">
        <w:rPr>
          <w:rFonts w:asciiTheme="majorHAnsi" w:hAnsiTheme="majorHAnsi" w:cstheme="majorHAnsi"/>
          <w:lang w:val="en-GB"/>
        </w:rPr>
        <w:t>If the models don’t follow what the stakeholders expect, we adapt the models until they are logical</w:t>
      </w:r>
      <w:r w:rsidRPr="000C630F">
        <w:rPr>
          <w:rFonts w:asciiTheme="majorHAnsi" w:hAnsiTheme="majorHAnsi" w:cstheme="majorHAnsi"/>
          <w:lang w:val="en-GB"/>
        </w:rPr>
        <w:t>”</w:t>
      </w:r>
      <w:r w:rsidR="003A53AB" w:rsidRPr="000C630F">
        <w:rPr>
          <w:rFonts w:asciiTheme="majorHAnsi" w:hAnsiTheme="majorHAnsi" w:cstheme="majorHAnsi"/>
          <w:lang w:val="en-GB"/>
        </w:rPr>
        <w:t>.</w:t>
      </w:r>
    </w:p>
    <w:p w14:paraId="0B5D5F7A" w14:textId="67CCDEA9" w:rsidR="003A53AB" w:rsidRPr="000C630F" w:rsidRDefault="005C2738" w:rsidP="003A53AB">
      <w:pPr>
        <w:pStyle w:val="ListParagraph"/>
        <w:numPr>
          <w:ilvl w:val="1"/>
          <w:numId w:val="10"/>
        </w:numPr>
        <w:jc w:val="both"/>
        <w:rPr>
          <w:rFonts w:asciiTheme="majorHAnsi" w:hAnsiTheme="majorHAnsi" w:cstheme="majorHAnsi"/>
          <w:lang w:val="en-GB"/>
        </w:rPr>
      </w:pPr>
      <w:r w:rsidRPr="000C630F">
        <w:rPr>
          <w:rFonts w:asciiTheme="majorHAnsi" w:hAnsiTheme="majorHAnsi" w:cstheme="majorHAnsi"/>
          <w:lang w:val="en-GB"/>
        </w:rPr>
        <w:t>“</w:t>
      </w:r>
      <w:r w:rsidR="003A53AB" w:rsidRPr="000C630F">
        <w:rPr>
          <w:rFonts w:asciiTheme="majorHAnsi" w:hAnsiTheme="majorHAnsi" w:cstheme="majorHAnsi"/>
          <w:lang w:val="en-GB"/>
        </w:rPr>
        <w:t xml:space="preserve">Feeding results back to local stakeholders is important: </w:t>
      </w:r>
      <w:r w:rsidRPr="000C630F">
        <w:rPr>
          <w:rFonts w:asciiTheme="majorHAnsi" w:hAnsiTheme="majorHAnsi" w:cstheme="majorHAnsi"/>
          <w:lang w:val="en-GB"/>
        </w:rPr>
        <w:t xml:space="preserve">This step is </w:t>
      </w:r>
      <w:r w:rsidR="003A53AB" w:rsidRPr="000C630F">
        <w:rPr>
          <w:rFonts w:asciiTheme="majorHAnsi" w:hAnsiTheme="majorHAnsi" w:cstheme="majorHAnsi"/>
          <w:lang w:val="en-GB"/>
        </w:rPr>
        <w:t xml:space="preserve">often missing due to time constraints </w:t>
      </w:r>
      <w:r w:rsidRPr="000C630F">
        <w:rPr>
          <w:rFonts w:asciiTheme="majorHAnsi" w:hAnsiTheme="majorHAnsi" w:cstheme="majorHAnsi"/>
          <w:lang w:val="en-GB"/>
        </w:rPr>
        <w:t xml:space="preserve">in </w:t>
      </w:r>
      <w:r w:rsidR="003A53AB" w:rsidRPr="000C630F">
        <w:rPr>
          <w:rFonts w:asciiTheme="majorHAnsi" w:hAnsiTheme="majorHAnsi" w:cstheme="majorHAnsi"/>
          <w:lang w:val="en-GB"/>
        </w:rPr>
        <w:t>projects</w:t>
      </w:r>
      <w:r w:rsidRPr="000C630F">
        <w:rPr>
          <w:rFonts w:asciiTheme="majorHAnsi" w:hAnsiTheme="majorHAnsi" w:cstheme="majorHAnsi"/>
          <w:lang w:val="en-GB"/>
        </w:rPr>
        <w:t>”</w:t>
      </w:r>
      <w:r w:rsidR="003A53AB" w:rsidRPr="000C630F">
        <w:rPr>
          <w:rFonts w:asciiTheme="majorHAnsi" w:hAnsiTheme="majorHAnsi" w:cstheme="majorHAnsi"/>
          <w:lang w:val="en-GB"/>
        </w:rPr>
        <w:t xml:space="preserve">. </w:t>
      </w:r>
    </w:p>
    <w:p w14:paraId="182482B2" w14:textId="1D4181DB" w:rsidR="003A53AB" w:rsidRPr="000C630F" w:rsidRDefault="005C2738" w:rsidP="00370665">
      <w:pPr>
        <w:pStyle w:val="ListParagraph"/>
        <w:numPr>
          <w:ilvl w:val="0"/>
          <w:numId w:val="9"/>
        </w:numPr>
        <w:jc w:val="both"/>
        <w:rPr>
          <w:rFonts w:asciiTheme="majorHAnsi" w:hAnsiTheme="majorHAnsi" w:cstheme="majorHAnsi"/>
          <w:lang w:val="en-GB"/>
        </w:rPr>
      </w:pPr>
      <w:r w:rsidRPr="000C630F">
        <w:rPr>
          <w:rFonts w:asciiTheme="majorHAnsi" w:hAnsiTheme="majorHAnsi" w:cstheme="majorHAnsi"/>
          <w:lang w:val="en-GB"/>
        </w:rPr>
        <w:t>“</w:t>
      </w:r>
      <w:r w:rsidR="003A53AB" w:rsidRPr="000C630F">
        <w:rPr>
          <w:rFonts w:asciiTheme="majorHAnsi" w:hAnsiTheme="majorHAnsi" w:cstheme="majorHAnsi"/>
          <w:lang w:val="en-GB"/>
        </w:rPr>
        <w:t>Important that stakeholders trust in whatever methodologies you use</w:t>
      </w:r>
      <w:r w:rsidRPr="000C630F">
        <w:rPr>
          <w:rFonts w:asciiTheme="majorHAnsi" w:hAnsiTheme="majorHAnsi" w:cstheme="majorHAnsi"/>
          <w:lang w:val="en-GB"/>
        </w:rPr>
        <w:t>”</w:t>
      </w:r>
      <w:r w:rsidR="003A53AB" w:rsidRPr="000C630F">
        <w:rPr>
          <w:rFonts w:asciiTheme="majorHAnsi" w:hAnsiTheme="majorHAnsi" w:cstheme="majorHAnsi"/>
          <w:lang w:val="en-GB"/>
        </w:rPr>
        <w:t>.</w:t>
      </w:r>
    </w:p>
    <w:p w14:paraId="751F7836" w14:textId="1361B9C1" w:rsidR="000D4883" w:rsidRPr="000C630F" w:rsidRDefault="000D4883">
      <w:pPr>
        <w:pStyle w:val="ListParagraph"/>
        <w:numPr>
          <w:ilvl w:val="0"/>
          <w:numId w:val="9"/>
        </w:numPr>
        <w:jc w:val="both"/>
        <w:rPr>
          <w:rFonts w:asciiTheme="majorHAnsi" w:hAnsiTheme="majorHAnsi" w:cstheme="majorHAnsi"/>
          <w:lang w:val="en-GB"/>
        </w:rPr>
      </w:pPr>
      <w:r w:rsidRPr="000C630F">
        <w:rPr>
          <w:rFonts w:asciiTheme="majorHAnsi" w:hAnsiTheme="majorHAnsi" w:cstheme="majorHAnsi"/>
          <w:lang w:val="en-GB"/>
        </w:rPr>
        <w:t xml:space="preserve">“More social scientists should be involved in this environmental research, so that their methods are properly applied”. </w:t>
      </w:r>
    </w:p>
    <w:p w14:paraId="1E194626" w14:textId="77777777" w:rsidR="00DC06D0" w:rsidRPr="000C630F" w:rsidRDefault="00DC06D0" w:rsidP="00DC06D0">
      <w:pPr>
        <w:jc w:val="both"/>
        <w:rPr>
          <w:rFonts w:asciiTheme="majorHAnsi" w:hAnsiTheme="majorHAnsi" w:cstheme="majorHAnsi"/>
          <w:lang w:val="en-GB"/>
        </w:rPr>
      </w:pPr>
    </w:p>
    <w:p w14:paraId="60458EFC" w14:textId="77777777" w:rsidR="00DC06D0" w:rsidRPr="000C630F" w:rsidRDefault="00DC06D0" w:rsidP="00DC06D0">
      <w:pPr>
        <w:jc w:val="both"/>
        <w:rPr>
          <w:rFonts w:asciiTheme="majorHAnsi" w:hAnsiTheme="majorHAnsi" w:cstheme="majorHAnsi"/>
          <w:b/>
          <w:lang w:val="en-GB"/>
        </w:rPr>
      </w:pPr>
      <w:r w:rsidRPr="000C630F">
        <w:rPr>
          <w:rFonts w:asciiTheme="majorHAnsi" w:hAnsiTheme="majorHAnsi" w:cstheme="majorHAnsi"/>
          <w:b/>
          <w:lang w:val="en-GB"/>
        </w:rPr>
        <w:t xml:space="preserve">How to combine </w:t>
      </w:r>
      <w:r w:rsidR="00D562AB" w:rsidRPr="000C630F">
        <w:rPr>
          <w:rFonts w:asciiTheme="majorHAnsi" w:hAnsiTheme="majorHAnsi" w:cstheme="majorHAnsi"/>
          <w:b/>
          <w:lang w:val="en-GB"/>
        </w:rPr>
        <w:t>tools/</w:t>
      </w:r>
      <w:r w:rsidRPr="000C630F">
        <w:rPr>
          <w:rFonts w:asciiTheme="majorHAnsi" w:hAnsiTheme="majorHAnsi" w:cstheme="majorHAnsi"/>
          <w:b/>
          <w:lang w:val="en-GB"/>
        </w:rPr>
        <w:t>data?</w:t>
      </w:r>
    </w:p>
    <w:p w14:paraId="678B37A8" w14:textId="77777777" w:rsidR="006C1521" w:rsidRPr="000C630F" w:rsidRDefault="006C1521" w:rsidP="003A53AB">
      <w:pPr>
        <w:pStyle w:val="ListParagraph"/>
        <w:numPr>
          <w:ilvl w:val="0"/>
          <w:numId w:val="11"/>
        </w:numPr>
        <w:jc w:val="both"/>
        <w:rPr>
          <w:rFonts w:asciiTheme="majorHAnsi" w:hAnsiTheme="majorHAnsi" w:cstheme="majorHAnsi"/>
          <w:lang w:val="en-GB"/>
        </w:rPr>
      </w:pPr>
      <w:r w:rsidRPr="000C630F">
        <w:rPr>
          <w:rFonts w:asciiTheme="majorHAnsi" w:hAnsiTheme="majorHAnsi" w:cstheme="majorHAnsi"/>
          <w:lang w:val="en-GB"/>
        </w:rPr>
        <w:t xml:space="preserve">Collecting both [quantitative and qualitative data] </w:t>
      </w:r>
      <w:r w:rsidR="00BA61EB" w:rsidRPr="000C630F">
        <w:rPr>
          <w:rFonts w:asciiTheme="majorHAnsi" w:hAnsiTheme="majorHAnsi" w:cstheme="majorHAnsi"/>
          <w:lang w:val="en-GB"/>
        </w:rPr>
        <w:t xml:space="preserve">for a </w:t>
      </w:r>
      <w:r w:rsidRPr="000C630F">
        <w:rPr>
          <w:rFonts w:asciiTheme="majorHAnsi" w:hAnsiTheme="majorHAnsi" w:cstheme="majorHAnsi"/>
          <w:lang w:val="en-GB"/>
        </w:rPr>
        <w:t>real operational scale</w:t>
      </w:r>
      <w:r w:rsidR="00BA61EB" w:rsidRPr="000C630F">
        <w:rPr>
          <w:rFonts w:asciiTheme="majorHAnsi" w:hAnsiTheme="majorHAnsi" w:cstheme="majorHAnsi"/>
          <w:lang w:val="en-GB"/>
        </w:rPr>
        <w:t>, by c</w:t>
      </w:r>
      <w:r w:rsidRPr="000C630F">
        <w:rPr>
          <w:rFonts w:asciiTheme="majorHAnsi" w:hAnsiTheme="majorHAnsi" w:cstheme="majorHAnsi"/>
          <w:lang w:val="en-GB"/>
        </w:rPr>
        <w:t>ombining [quantitative and qualitative data] in a decision tree</w:t>
      </w:r>
      <w:r w:rsidR="00DC06D0" w:rsidRPr="000C630F">
        <w:rPr>
          <w:rFonts w:asciiTheme="majorHAnsi" w:hAnsiTheme="majorHAnsi" w:cstheme="majorHAnsi"/>
          <w:lang w:val="en-GB"/>
        </w:rPr>
        <w:t>.</w:t>
      </w:r>
    </w:p>
    <w:p w14:paraId="3A9A905F" w14:textId="6AA3A75D" w:rsidR="00D562AB" w:rsidRPr="000C630F" w:rsidRDefault="00D562AB" w:rsidP="003A53AB">
      <w:pPr>
        <w:pStyle w:val="ListParagraph"/>
        <w:numPr>
          <w:ilvl w:val="0"/>
          <w:numId w:val="11"/>
        </w:numPr>
        <w:jc w:val="both"/>
        <w:rPr>
          <w:rFonts w:asciiTheme="majorHAnsi" w:hAnsiTheme="majorHAnsi" w:cstheme="majorHAnsi"/>
          <w:lang w:val="en-GB"/>
        </w:rPr>
      </w:pPr>
      <w:r w:rsidRPr="000C630F">
        <w:rPr>
          <w:rFonts w:asciiTheme="majorHAnsi" w:hAnsiTheme="majorHAnsi" w:cstheme="majorHAnsi"/>
          <w:lang w:val="en-GB"/>
        </w:rPr>
        <w:t>Multi-criteria optimization (Pareto-frontier) + stakeholder interviews for preferences</w:t>
      </w:r>
      <w:r w:rsidR="003A53AB" w:rsidRPr="000C630F">
        <w:rPr>
          <w:rFonts w:asciiTheme="majorHAnsi" w:hAnsiTheme="majorHAnsi" w:cstheme="majorHAnsi"/>
          <w:lang w:val="en-GB"/>
        </w:rPr>
        <w:t>.</w:t>
      </w:r>
    </w:p>
    <w:p w14:paraId="0A560B8F" w14:textId="317E9247" w:rsidR="003A53AB" w:rsidRPr="000C630F" w:rsidRDefault="003A53AB" w:rsidP="003A53AB">
      <w:pPr>
        <w:jc w:val="both"/>
        <w:rPr>
          <w:rFonts w:asciiTheme="majorHAnsi" w:hAnsiTheme="majorHAnsi" w:cstheme="majorHAnsi"/>
          <w:b/>
          <w:lang w:val="en-GB"/>
        </w:rPr>
      </w:pPr>
      <w:r w:rsidRPr="000C630F">
        <w:rPr>
          <w:rFonts w:asciiTheme="majorHAnsi" w:hAnsiTheme="majorHAnsi" w:cstheme="majorHAnsi"/>
          <w:b/>
          <w:lang w:val="en-GB"/>
        </w:rPr>
        <w:t>Process</w:t>
      </w:r>
      <w:r w:rsidR="000D4883" w:rsidRPr="000C630F">
        <w:rPr>
          <w:rFonts w:asciiTheme="majorHAnsi" w:hAnsiTheme="majorHAnsi" w:cstheme="majorHAnsi"/>
          <w:b/>
          <w:lang w:val="en-GB"/>
        </w:rPr>
        <w:t xml:space="preserve"> design</w:t>
      </w:r>
    </w:p>
    <w:p w14:paraId="22062154" w14:textId="77777777" w:rsidR="003A53AB" w:rsidRPr="000C630F" w:rsidRDefault="003A53AB" w:rsidP="003A53AB">
      <w:pPr>
        <w:pStyle w:val="ListParagraph"/>
        <w:numPr>
          <w:ilvl w:val="0"/>
          <w:numId w:val="5"/>
        </w:numPr>
        <w:ind w:left="720"/>
        <w:jc w:val="both"/>
        <w:rPr>
          <w:rFonts w:asciiTheme="majorHAnsi" w:hAnsiTheme="majorHAnsi" w:cstheme="majorHAnsi"/>
          <w:lang w:val="en-GB"/>
        </w:rPr>
      </w:pPr>
      <w:r w:rsidRPr="000C630F">
        <w:rPr>
          <w:rFonts w:asciiTheme="majorHAnsi" w:hAnsiTheme="majorHAnsi" w:cstheme="majorHAnsi"/>
          <w:lang w:val="en-GB"/>
        </w:rPr>
        <w:t xml:space="preserve">Need for professional/trained facilitators for the participatory process, who </w:t>
      </w:r>
      <w:proofErr w:type="gramStart"/>
      <w:r w:rsidRPr="000C630F">
        <w:rPr>
          <w:rFonts w:asciiTheme="majorHAnsi" w:hAnsiTheme="majorHAnsi" w:cstheme="majorHAnsi"/>
          <w:lang w:val="en-GB"/>
        </w:rPr>
        <w:t>take into account</w:t>
      </w:r>
      <w:proofErr w:type="gramEnd"/>
      <w:r w:rsidRPr="000C630F">
        <w:rPr>
          <w:rFonts w:asciiTheme="majorHAnsi" w:hAnsiTheme="majorHAnsi" w:cstheme="majorHAnsi"/>
          <w:lang w:val="en-GB"/>
        </w:rPr>
        <w:t xml:space="preserve"> power imbalances and can anticipate and handle strategic agendas of certain participants.</w:t>
      </w:r>
    </w:p>
    <w:p w14:paraId="603945B7" w14:textId="77777777" w:rsidR="003A53AB" w:rsidRPr="000C630F" w:rsidRDefault="003A53AB" w:rsidP="003A53AB">
      <w:pPr>
        <w:pStyle w:val="ListParagraph"/>
        <w:numPr>
          <w:ilvl w:val="0"/>
          <w:numId w:val="5"/>
        </w:numPr>
        <w:ind w:left="720"/>
        <w:jc w:val="both"/>
        <w:rPr>
          <w:rFonts w:asciiTheme="majorHAnsi" w:hAnsiTheme="majorHAnsi" w:cstheme="majorHAnsi"/>
          <w:lang w:val="en-GB"/>
        </w:rPr>
      </w:pPr>
      <w:r w:rsidRPr="000C630F">
        <w:rPr>
          <w:rFonts w:asciiTheme="majorHAnsi" w:hAnsiTheme="majorHAnsi" w:cstheme="majorHAnsi"/>
          <w:lang w:val="en-GB"/>
        </w:rPr>
        <w:t>Informal exchange: include a lunch [in the participatory process], this can be culturally important for the stakeholders.</w:t>
      </w:r>
    </w:p>
    <w:p w14:paraId="10347226" w14:textId="77777777" w:rsidR="00D562AB" w:rsidRPr="000C630F" w:rsidRDefault="00D562AB" w:rsidP="00D562AB">
      <w:pPr>
        <w:jc w:val="both"/>
        <w:rPr>
          <w:rFonts w:asciiTheme="majorHAnsi" w:hAnsiTheme="majorHAnsi" w:cstheme="majorHAnsi"/>
          <w:lang w:val="en-GB"/>
        </w:rPr>
      </w:pPr>
    </w:p>
    <w:p w14:paraId="470BC82A" w14:textId="77777777" w:rsidR="00D562AB" w:rsidRPr="000C630F" w:rsidRDefault="00D562AB" w:rsidP="00D562AB">
      <w:pPr>
        <w:jc w:val="both"/>
        <w:rPr>
          <w:rFonts w:asciiTheme="majorHAnsi" w:hAnsiTheme="majorHAnsi" w:cstheme="majorHAnsi"/>
          <w:b/>
          <w:lang w:val="en-GB"/>
        </w:rPr>
      </w:pPr>
      <w:r w:rsidRPr="000C630F">
        <w:rPr>
          <w:rFonts w:asciiTheme="majorHAnsi" w:hAnsiTheme="majorHAnsi" w:cstheme="majorHAnsi"/>
          <w:b/>
          <w:lang w:val="en-GB"/>
        </w:rPr>
        <w:t>Advantages of combining</w:t>
      </w:r>
      <w:r w:rsidR="003A53AB" w:rsidRPr="000C630F">
        <w:rPr>
          <w:rFonts w:asciiTheme="majorHAnsi" w:hAnsiTheme="majorHAnsi" w:cstheme="majorHAnsi"/>
          <w:b/>
          <w:lang w:val="en-GB"/>
        </w:rPr>
        <w:t xml:space="preserve"> methods</w:t>
      </w:r>
    </w:p>
    <w:p w14:paraId="2A0ABB1E" w14:textId="77777777" w:rsidR="003A53AB" w:rsidRPr="000C630F" w:rsidRDefault="003A53AB" w:rsidP="003A53AB">
      <w:pPr>
        <w:pStyle w:val="ListParagraph"/>
        <w:numPr>
          <w:ilvl w:val="0"/>
          <w:numId w:val="12"/>
        </w:numPr>
        <w:jc w:val="both"/>
        <w:rPr>
          <w:rFonts w:asciiTheme="majorHAnsi" w:hAnsiTheme="majorHAnsi" w:cstheme="majorHAnsi"/>
          <w:lang w:val="en-GB"/>
        </w:rPr>
      </w:pPr>
      <w:r w:rsidRPr="000C630F">
        <w:rPr>
          <w:rFonts w:asciiTheme="majorHAnsi" w:hAnsiTheme="majorHAnsi" w:cstheme="majorHAnsi"/>
          <w:lang w:val="en-GB"/>
        </w:rPr>
        <w:t xml:space="preserve">Different methods show different values. A combination of different methods is needed to have the full picture. </w:t>
      </w:r>
    </w:p>
    <w:p w14:paraId="78B928CA" w14:textId="77777777" w:rsidR="003A53AB" w:rsidRPr="000C630F" w:rsidRDefault="003A53AB" w:rsidP="003A53AB">
      <w:pPr>
        <w:pStyle w:val="ListParagraph"/>
        <w:numPr>
          <w:ilvl w:val="0"/>
          <w:numId w:val="12"/>
        </w:numPr>
        <w:jc w:val="both"/>
        <w:rPr>
          <w:rFonts w:asciiTheme="majorHAnsi" w:hAnsiTheme="majorHAnsi" w:cstheme="majorHAnsi"/>
          <w:lang w:val="en-GB"/>
        </w:rPr>
      </w:pPr>
      <w:r w:rsidRPr="000C630F">
        <w:rPr>
          <w:rFonts w:asciiTheme="majorHAnsi" w:hAnsiTheme="majorHAnsi" w:cstheme="majorHAnsi"/>
          <w:lang w:val="en-GB"/>
        </w:rPr>
        <w:t xml:space="preserve">To get the broad picture you also </w:t>
      </w:r>
      <w:proofErr w:type="gramStart"/>
      <w:r w:rsidRPr="000C630F">
        <w:rPr>
          <w:rFonts w:asciiTheme="majorHAnsi" w:hAnsiTheme="majorHAnsi" w:cstheme="majorHAnsi"/>
          <w:lang w:val="en-GB"/>
        </w:rPr>
        <w:t>have to</w:t>
      </w:r>
      <w:proofErr w:type="gramEnd"/>
      <w:r w:rsidRPr="000C630F">
        <w:rPr>
          <w:rFonts w:asciiTheme="majorHAnsi" w:hAnsiTheme="majorHAnsi" w:cstheme="majorHAnsi"/>
          <w:lang w:val="en-GB"/>
        </w:rPr>
        <w:t xml:space="preserve"> bring all stakeholders together.</w:t>
      </w:r>
    </w:p>
    <w:p w14:paraId="725EC4BE" w14:textId="77777777" w:rsidR="00DC06D0" w:rsidRPr="000C630F" w:rsidRDefault="00DC06D0" w:rsidP="003A53AB">
      <w:pPr>
        <w:pStyle w:val="ListParagraph"/>
        <w:numPr>
          <w:ilvl w:val="0"/>
          <w:numId w:val="12"/>
        </w:numPr>
        <w:jc w:val="both"/>
        <w:rPr>
          <w:rFonts w:asciiTheme="majorHAnsi" w:hAnsiTheme="majorHAnsi" w:cstheme="majorHAnsi"/>
          <w:lang w:val="en-GB"/>
        </w:rPr>
      </w:pPr>
      <w:r w:rsidRPr="000C630F">
        <w:rPr>
          <w:rFonts w:asciiTheme="majorHAnsi" w:hAnsiTheme="majorHAnsi" w:cstheme="majorHAnsi"/>
          <w:lang w:val="en-GB"/>
        </w:rPr>
        <w:t>Combining both methods can raise awareness for different perspectives</w:t>
      </w:r>
      <w:r w:rsidR="003A53AB" w:rsidRPr="000C630F">
        <w:rPr>
          <w:rFonts w:asciiTheme="majorHAnsi" w:hAnsiTheme="majorHAnsi" w:cstheme="majorHAnsi"/>
          <w:lang w:val="en-GB"/>
        </w:rPr>
        <w:t>.</w:t>
      </w:r>
    </w:p>
    <w:p w14:paraId="38AE9480" w14:textId="77777777" w:rsidR="003A53AB" w:rsidRPr="000C630F" w:rsidRDefault="003A53AB" w:rsidP="003A53AB">
      <w:pPr>
        <w:jc w:val="both"/>
        <w:rPr>
          <w:rFonts w:asciiTheme="majorHAnsi" w:hAnsiTheme="majorHAnsi" w:cstheme="majorHAnsi"/>
          <w:lang w:val="en-GB"/>
        </w:rPr>
      </w:pPr>
    </w:p>
    <w:p w14:paraId="1C83C67F" w14:textId="3E78A5B9" w:rsidR="00D562AB" w:rsidRPr="000C630F" w:rsidRDefault="00D562AB" w:rsidP="00D562AB">
      <w:pPr>
        <w:jc w:val="both"/>
        <w:rPr>
          <w:rFonts w:asciiTheme="majorHAnsi" w:hAnsiTheme="majorHAnsi" w:cstheme="majorHAnsi"/>
          <w:b/>
          <w:lang w:val="en-GB"/>
        </w:rPr>
      </w:pPr>
      <w:r w:rsidRPr="000C630F">
        <w:rPr>
          <w:rFonts w:asciiTheme="majorHAnsi" w:hAnsiTheme="majorHAnsi" w:cstheme="majorHAnsi"/>
          <w:b/>
          <w:lang w:val="en-GB"/>
        </w:rPr>
        <w:t>Communication</w:t>
      </w:r>
      <w:r w:rsidR="000D4883" w:rsidRPr="000C630F">
        <w:rPr>
          <w:rFonts w:asciiTheme="majorHAnsi" w:hAnsiTheme="majorHAnsi" w:cstheme="majorHAnsi"/>
          <w:b/>
          <w:lang w:val="en-GB"/>
        </w:rPr>
        <w:t xml:space="preserve"> of results</w:t>
      </w:r>
    </w:p>
    <w:p w14:paraId="0662C15E" w14:textId="1C8E3CCE" w:rsidR="00DC06D0" w:rsidRPr="000C630F" w:rsidRDefault="00DC06D0" w:rsidP="003A53AB">
      <w:pPr>
        <w:pStyle w:val="ListParagraph"/>
        <w:numPr>
          <w:ilvl w:val="0"/>
          <w:numId w:val="13"/>
        </w:numPr>
        <w:jc w:val="both"/>
        <w:rPr>
          <w:rFonts w:asciiTheme="majorHAnsi" w:hAnsiTheme="majorHAnsi" w:cstheme="majorHAnsi"/>
          <w:lang w:val="en-GB"/>
        </w:rPr>
      </w:pPr>
      <w:r w:rsidRPr="000C630F">
        <w:rPr>
          <w:rFonts w:asciiTheme="majorHAnsi" w:hAnsiTheme="majorHAnsi" w:cstheme="majorHAnsi"/>
          <w:lang w:val="en-GB"/>
        </w:rPr>
        <w:t xml:space="preserve">Communicate success stories </w:t>
      </w:r>
      <w:r w:rsidR="000D4883" w:rsidRPr="000C630F">
        <w:rPr>
          <w:rFonts w:asciiTheme="majorHAnsi" w:hAnsiTheme="majorHAnsi" w:cstheme="majorHAnsi"/>
          <w:lang w:val="en-GB"/>
        </w:rPr>
        <w:t xml:space="preserve">where </w:t>
      </w:r>
      <w:r w:rsidRPr="000C630F">
        <w:rPr>
          <w:rFonts w:asciiTheme="majorHAnsi" w:hAnsiTheme="majorHAnsi" w:cstheme="majorHAnsi"/>
          <w:lang w:val="en-GB"/>
        </w:rPr>
        <w:t xml:space="preserve">both stakeholder involvement and models/data </w:t>
      </w:r>
      <w:r w:rsidR="000D4883" w:rsidRPr="000C630F">
        <w:rPr>
          <w:rFonts w:asciiTheme="majorHAnsi" w:hAnsiTheme="majorHAnsi" w:cstheme="majorHAnsi"/>
          <w:lang w:val="en-GB"/>
        </w:rPr>
        <w:t xml:space="preserve">were used </w:t>
      </w:r>
      <w:r w:rsidRPr="000C630F">
        <w:rPr>
          <w:rFonts w:asciiTheme="majorHAnsi" w:hAnsiTheme="majorHAnsi" w:cstheme="majorHAnsi"/>
          <w:lang w:val="en-GB"/>
        </w:rPr>
        <w:t>to change behaviour</w:t>
      </w:r>
      <w:r w:rsidR="00D562AB" w:rsidRPr="000C630F">
        <w:rPr>
          <w:rFonts w:asciiTheme="majorHAnsi" w:hAnsiTheme="majorHAnsi" w:cstheme="majorHAnsi"/>
          <w:lang w:val="en-GB"/>
        </w:rPr>
        <w:t>.</w:t>
      </w:r>
    </w:p>
    <w:p w14:paraId="15A0F4B7" w14:textId="77777777" w:rsidR="003A53AB" w:rsidRPr="000C630F" w:rsidRDefault="00D562AB" w:rsidP="00A0775F">
      <w:pPr>
        <w:pStyle w:val="ListParagraph"/>
        <w:numPr>
          <w:ilvl w:val="0"/>
          <w:numId w:val="6"/>
        </w:numPr>
        <w:jc w:val="both"/>
        <w:rPr>
          <w:rFonts w:asciiTheme="majorHAnsi" w:hAnsiTheme="majorHAnsi" w:cstheme="majorHAnsi"/>
          <w:lang w:val="en-GB"/>
        </w:rPr>
      </w:pPr>
      <w:r w:rsidRPr="000C630F">
        <w:rPr>
          <w:rFonts w:asciiTheme="majorHAnsi" w:hAnsiTheme="majorHAnsi" w:cstheme="majorHAnsi"/>
          <w:lang w:val="en-GB"/>
        </w:rPr>
        <w:t>Communication: using easy to understand language to communicate with participants</w:t>
      </w:r>
      <w:r w:rsidR="003A53AB" w:rsidRPr="000C630F">
        <w:rPr>
          <w:rFonts w:asciiTheme="majorHAnsi" w:hAnsiTheme="majorHAnsi" w:cstheme="majorHAnsi"/>
          <w:lang w:val="en-GB"/>
        </w:rPr>
        <w:t>, keep the maps and models simple and very user friendly.</w:t>
      </w:r>
    </w:p>
    <w:p w14:paraId="5AD8C17B" w14:textId="17BF686E" w:rsidR="00B3327D" w:rsidRPr="000C630F" w:rsidRDefault="000D4883" w:rsidP="00DC06D0">
      <w:pPr>
        <w:pStyle w:val="ListParagraph"/>
        <w:numPr>
          <w:ilvl w:val="0"/>
          <w:numId w:val="6"/>
        </w:numPr>
        <w:jc w:val="both"/>
        <w:rPr>
          <w:rFonts w:asciiTheme="majorHAnsi" w:hAnsiTheme="majorHAnsi" w:cstheme="majorHAnsi"/>
          <w:lang w:val="en-GB"/>
        </w:rPr>
      </w:pPr>
      <w:r w:rsidRPr="000C630F">
        <w:rPr>
          <w:rFonts w:asciiTheme="majorHAnsi" w:hAnsiTheme="majorHAnsi" w:cstheme="majorHAnsi"/>
          <w:lang w:val="en-GB"/>
        </w:rPr>
        <w:t>There is a l</w:t>
      </w:r>
      <w:r w:rsidR="00B3327D" w:rsidRPr="000C630F">
        <w:rPr>
          <w:rFonts w:asciiTheme="majorHAnsi" w:hAnsiTheme="majorHAnsi" w:cstheme="majorHAnsi"/>
          <w:lang w:val="en-GB"/>
        </w:rPr>
        <w:t>ink with SDGs</w:t>
      </w:r>
      <w:r w:rsidR="003A53AB" w:rsidRPr="000C630F">
        <w:rPr>
          <w:rFonts w:asciiTheme="majorHAnsi" w:hAnsiTheme="majorHAnsi" w:cstheme="majorHAnsi"/>
          <w:lang w:val="en-GB"/>
        </w:rPr>
        <w:t>:</w:t>
      </w:r>
    </w:p>
    <w:p w14:paraId="488383F1" w14:textId="77777777" w:rsidR="00B3327D" w:rsidRPr="000C630F" w:rsidRDefault="00B3327D" w:rsidP="00DC06D0">
      <w:pPr>
        <w:pStyle w:val="ListParagraph"/>
        <w:numPr>
          <w:ilvl w:val="1"/>
          <w:numId w:val="6"/>
        </w:numPr>
        <w:jc w:val="both"/>
        <w:rPr>
          <w:rFonts w:asciiTheme="majorHAnsi" w:hAnsiTheme="majorHAnsi" w:cstheme="majorHAnsi"/>
          <w:lang w:val="en-GB"/>
        </w:rPr>
      </w:pPr>
      <w:r w:rsidRPr="000C630F">
        <w:rPr>
          <w:rFonts w:asciiTheme="majorHAnsi" w:hAnsiTheme="majorHAnsi" w:cstheme="majorHAnsi"/>
          <w:lang w:val="en-GB"/>
        </w:rPr>
        <w:t xml:space="preserve">Using ES to </w:t>
      </w:r>
      <w:proofErr w:type="gramStart"/>
      <w:r w:rsidRPr="000C630F">
        <w:rPr>
          <w:rFonts w:asciiTheme="majorHAnsi" w:hAnsiTheme="majorHAnsi" w:cstheme="majorHAnsi"/>
          <w:lang w:val="en-GB"/>
        </w:rPr>
        <w:t>reaching</w:t>
      </w:r>
      <w:proofErr w:type="gramEnd"/>
      <w:r w:rsidRPr="000C630F">
        <w:rPr>
          <w:rFonts w:asciiTheme="majorHAnsi" w:hAnsiTheme="majorHAnsi" w:cstheme="majorHAnsi"/>
          <w:lang w:val="en-GB"/>
        </w:rPr>
        <w:t xml:space="preserve"> the SDGs</w:t>
      </w:r>
    </w:p>
    <w:p w14:paraId="7869A2D8" w14:textId="588880ED" w:rsidR="00B3327D" w:rsidRPr="000C630F" w:rsidRDefault="00B3327D" w:rsidP="00DC06D0">
      <w:pPr>
        <w:pStyle w:val="ListParagraph"/>
        <w:numPr>
          <w:ilvl w:val="1"/>
          <w:numId w:val="6"/>
        </w:numPr>
        <w:jc w:val="both"/>
        <w:rPr>
          <w:rFonts w:asciiTheme="majorHAnsi" w:hAnsiTheme="majorHAnsi" w:cstheme="majorHAnsi"/>
          <w:lang w:val="en-GB"/>
        </w:rPr>
      </w:pPr>
      <w:r w:rsidRPr="000C630F">
        <w:rPr>
          <w:rFonts w:asciiTheme="majorHAnsi" w:hAnsiTheme="majorHAnsi" w:cstheme="majorHAnsi"/>
          <w:lang w:val="en-GB"/>
        </w:rPr>
        <w:t xml:space="preserve">Trade-offs </w:t>
      </w:r>
      <w:r w:rsidR="000D4883" w:rsidRPr="000C630F">
        <w:rPr>
          <w:rFonts w:asciiTheme="majorHAnsi" w:hAnsiTheme="majorHAnsi" w:cstheme="majorHAnsi"/>
          <w:lang w:val="en-GB"/>
        </w:rPr>
        <w:t>between</w:t>
      </w:r>
      <w:r w:rsidRPr="000C630F">
        <w:rPr>
          <w:rFonts w:asciiTheme="majorHAnsi" w:hAnsiTheme="majorHAnsi" w:cstheme="majorHAnsi"/>
          <w:lang w:val="en-GB"/>
        </w:rPr>
        <w:t xml:space="preserve"> ES are comparable to trade-offs </w:t>
      </w:r>
      <w:r w:rsidR="000D4883" w:rsidRPr="000C630F">
        <w:rPr>
          <w:rFonts w:asciiTheme="majorHAnsi" w:hAnsiTheme="majorHAnsi" w:cstheme="majorHAnsi"/>
          <w:lang w:val="en-GB"/>
        </w:rPr>
        <w:t>between</w:t>
      </w:r>
      <w:r w:rsidRPr="000C630F">
        <w:rPr>
          <w:rFonts w:asciiTheme="majorHAnsi" w:hAnsiTheme="majorHAnsi" w:cstheme="majorHAnsi"/>
          <w:lang w:val="en-GB"/>
        </w:rPr>
        <w:t xml:space="preserve"> SDGs</w:t>
      </w:r>
    </w:p>
    <w:p w14:paraId="079920B3" w14:textId="07C6DE8A" w:rsidR="00B3327D" w:rsidRPr="000C630F" w:rsidRDefault="00B3327D" w:rsidP="006B6AD9">
      <w:pPr>
        <w:pStyle w:val="ListParagraph"/>
        <w:numPr>
          <w:ilvl w:val="1"/>
          <w:numId w:val="6"/>
        </w:numPr>
        <w:jc w:val="both"/>
        <w:rPr>
          <w:rFonts w:asciiTheme="majorHAnsi" w:hAnsiTheme="majorHAnsi" w:cstheme="majorHAnsi"/>
          <w:lang w:val="en-GB"/>
        </w:rPr>
      </w:pPr>
      <w:r w:rsidRPr="006B6AD9">
        <w:rPr>
          <w:rFonts w:asciiTheme="majorHAnsi" w:hAnsiTheme="majorHAnsi" w:cstheme="majorHAnsi"/>
          <w:lang w:val="en-GB"/>
        </w:rPr>
        <w:t xml:space="preserve">Municipalities are </w:t>
      </w:r>
      <w:r w:rsidR="000D4883" w:rsidRPr="006B6AD9">
        <w:rPr>
          <w:rFonts w:asciiTheme="majorHAnsi" w:hAnsiTheme="majorHAnsi" w:cstheme="majorHAnsi"/>
          <w:lang w:val="en-GB"/>
        </w:rPr>
        <w:t xml:space="preserve">more </w:t>
      </w:r>
      <w:r w:rsidRPr="006B6AD9">
        <w:rPr>
          <w:rFonts w:asciiTheme="majorHAnsi" w:hAnsiTheme="majorHAnsi" w:cstheme="majorHAnsi"/>
          <w:lang w:val="en-GB"/>
        </w:rPr>
        <w:t xml:space="preserve">familiar with SDGs, </w:t>
      </w:r>
      <w:r w:rsidR="000D4883" w:rsidRPr="006B6AD9">
        <w:rPr>
          <w:rFonts w:asciiTheme="majorHAnsi" w:hAnsiTheme="majorHAnsi" w:cstheme="majorHAnsi"/>
          <w:lang w:val="en-GB"/>
        </w:rPr>
        <w:t xml:space="preserve">than </w:t>
      </w:r>
      <w:r w:rsidRPr="006B6AD9">
        <w:rPr>
          <w:rFonts w:asciiTheme="majorHAnsi" w:hAnsiTheme="majorHAnsi" w:cstheme="majorHAnsi"/>
          <w:lang w:val="en-GB"/>
        </w:rPr>
        <w:t>with ES</w:t>
      </w:r>
    </w:p>
    <w:sectPr w:rsidR="00B3327D" w:rsidRPr="000C63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625E7" w14:textId="77777777" w:rsidR="00E54DE9" w:rsidRDefault="00E54DE9" w:rsidP="00936346">
      <w:pPr>
        <w:spacing w:line="240" w:lineRule="auto"/>
      </w:pPr>
      <w:r>
        <w:separator/>
      </w:r>
    </w:p>
  </w:endnote>
  <w:endnote w:type="continuationSeparator" w:id="0">
    <w:p w14:paraId="27C7101A" w14:textId="77777777" w:rsidR="00E54DE9" w:rsidRDefault="00E54DE9" w:rsidP="00936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922672"/>
      <w:docPartObj>
        <w:docPartGallery w:val="Page Numbers (Bottom of Page)"/>
        <w:docPartUnique/>
      </w:docPartObj>
    </w:sdtPr>
    <w:sdtEndPr/>
    <w:sdtContent>
      <w:p w14:paraId="350F3B65" w14:textId="6B52D20A" w:rsidR="00936346" w:rsidRDefault="00936346">
        <w:pPr>
          <w:pStyle w:val="Footer"/>
          <w:jc w:val="center"/>
        </w:pPr>
        <w:r>
          <w:fldChar w:fldCharType="begin"/>
        </w:r>
        <w:r>
          <w:instrText>PAGE   \* MERGEFORMAT</w:instrText>
        </w:r>
        <w:r>
          <w:fldChar w:fldCharType="separate"/>
        </w:r>
        <w:r w:rsidR="000D4883" w:rsidRPr="000D4883">
          <w:rPr>
            <w:noProof/>
            <w:lang w:val="nl-NL"/>
          </w:rPr>
          <w:t>1</w:t>
        </w:r>
        <w:r>
          <w:fldChar w:fldCharType="end"/>
        </w:r>
      </w:p>
    </w:sdtContent>
  </w:sdt>
  <w:p w14:paraId="24665BF3" w14:textId="77777777" w:rsidR="00936346" w:rsidRDefault="00936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76FC9" w14:textId="77777777" w:rsidR="00E54DE9" w:rsidRDefault="00E54DE9" w:rsidP="00936346">
      <w:pPr>
        <w:spacing w:line="240" w:lineRule="auto"/>
      </w:pPr>
      <w:r>
        <w:separator/>
      </w:r>
    </w:p>
  </w:footnote>
  <w:footnote w:type="continuationSeparator" w:id="0">
    <w:p w14:paraId="1A14D080" w14:textId="77777777" w:rsidR="00E54DE9" w:rsidRDefault="00E54DE9" w:rsidP="009363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3A17"/>
    <w:multiLevelType w:val="hybridMultilevel"/>
    <w:tmpl w:val="A078C7FE"/>
    <w:lvl w:ilvl="0" w:tplc="0813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E0B536F"/>
    <w:multiLevelType w:val="hybridMultilevel"/>
    <w:tmpl w:val="15C0BB38"/>
    <w:lvl w:ilvl="0" w:tplc="08130001">
      <w:start w:val="1"/>
      <w:numFmt w:val="bullet"/>
      <w:lvlText w:val=""/>
      <w:lvlJc w:val="left"/>
      <w:pPr>
        <w:ind w:left="1080" w:hanging="360"/>
      </w:pPr>
      <w:rPr>
        <w:rFonts w:ascii="Symbol" w:hAnsi="Symbol" w:hint="default"/>
      </w:rPr>
    </w:lvl>
    <w:lvl w:ilvl="1" w:tplc="0813000B">
      <w:start w:val="1"/>
      <w:numFmt w:val="bullet"/>
      <w:lvlText w:val=""/>
      <w:lvlJc w:val="left"/>
      <w:pPr>
        <w:ind w:left="1800" w:hanging="360"/>
      </w:pPr>
      <w:rPr>
        <w:rFonts w:ascii="Wingdings" w:hAnsi="Wingdings"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28F741F2"/>
    <w:multiLevelType w:val="hybridMultilevel"/>
    <w:tmpl w:val="2DE892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EDB5621"/>
    <w:multiLevelType w:val="hybridMultilevel"/>
    <w:tmpl w:val="FAF640D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3D2E3DBD"/>
    <w:multiLevelType w:val="hybridMultilevel"/>
    <w:tmpl w:val="C236179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2ED2F30"/>
    <w:multiLevelType w:val="hybridMultilevel"/>
    <w:tmpl w:val="4B4C22E8"/>
    <w:lvl w:ilvl="0" w:tplc="0813000B">
      <w:start w:val="1"/>
      <w:numFmt w:val="bullet"/>
      <w:lvlText w:val=""/>
      <w:lvlJc w:val="left"/>
      <w:pPr>
        <w:ind w:left="1776" w:hanging="360"/>
      </w:pPr>
      <w:rPr>
        <w:rFonts w:ascii="Wingdings" w:hAnsi="Wingdings"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6" w15:restartNumberingAfterBreak="0">
    <w:nsid w:val="4A223455"/>
    <w:multiLevelType w:val="hybridMultilevel"/>
    <w:tmpl w:val="98D814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D847E13"/>
    <w:multiLevelType w:val="hybridMultilevel"/>
    <w:tmpl w:val="D422C11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4E3B6695"/>
    <w:multiLevelType w:val="hybridMultilevel"/>
    <w:tmpl w:val="B466601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33B42EE"/>
    <w:multiLevelType w:val="hybridMultilevel"/>
    <w:tmpl w:val="D95069B2"/>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5A912C17"/>
    <w:multiLevelType w:val="hybridMultilevel"/>
    <w:tmpl w:val="C5361EE8"/>
    <w:lvl w:ilvl="0" w:tplc="220A2004">
      <w:numFmt w:val="bullet"/>
      <w:lvlText w:val="-"/>
      <w:lvlJc w:val="left"/>
      <w:pPr>
        <w:ind w:left="720" w:hanging="360"/>
      </w:pPr>
      <w:rPr>
        <w:rFonts w:ascii="Arial" w:eastAsia="Arial"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5F836B82"/>
    <w:multiLevelType w:val="hybridMultilevel"/>
    <w:tmpl w:val="141AB1E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4D44145"/>
    <w:multiLevelType w:val="hybridMultilevel"/>
    <w:tmpl w:val="4A6EF1F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3" w15:restartNumberingAfterBreak="0">
    <w:nsid w:val="7B7D3AC9"/>
    <w:multiLevelType w:val="hybridMultilevel"/>
    <w:tmpl w:val="EC946E98"/>
    <w:lvl w:ilvl="0" w:tplc="08130001">
      <w:start w:val="1"/>
      <w:numFmt w:val="bullet"/>
      <w:lvlText w:val=""/>
      <w:lvlJc w:val="left"/>
      <w:pPr>
        <w:ind w:left="1080" w:hanging="360"/>
      </w:pPr>
      <w:rPr>
        <w:rFonts w:ascii="Symbol" w:hAnsi="Symbol" w:hint="default"/>
      </w:rPr>
    </w:lvl>
    <w:lvl w:ilvl="1" w:tplc="0813000F">
      <w:start w:val="1"/>
      <w:numFmt w:val="decimal"/>
      <w:lvlText w:val="%2."/>
      <w:lvlJc w:val="left"/>
      <w:pPr>
        <w:ind w:left="1800" w:hanging="360"/>
      </w:pPr>
      <w:rPr>
        <w:rFonts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12"/>
  </w:num>
  <w:num w:numId="4">
    <w:abstractNumId w:val="3"/>
  </w:num>
  <w:num w:numId="5">
    <w:abstractNumId w:val="9"/>
  </w:num>
  <w:num w:numId="6">
    <w:abstractNumId w:val="11"/>
  </w:num>
  <w:num w:numId="7">
    <w:abstractNumId w:val="10"/>
  </w:num>
  <w:num w:numId="8">
    <w:abstractNumId w:val="7"/>
  </w:num>
  <w:num w:numId="9">
    <w:abstractNumId w:val="5"/>
  </w:num>
  <w:num w:numId="10">
    <w:abstractNumId w:val="1"/>
  </w:num>
  <w:num w:numId="11">
    <w:abstractNumId w:val="2"/>
  </w:num>
  <w:num w:numId="12">
    <w:abstractNumId w:val="6"/>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521"/>
    <w:rsid w:val="00047BCE"/>
    <w:rsid w:val="000C630F"/>
    <w:rsid w:val="000D4883"/>
    <w:rsid w:val="000D6B36"/>
    <w:rsid w:val="00160AB0"/>
    <w:rsid w:val="00176D7B"/>
    <w:rsid w:val="001A444C"/>
    <w:rsid w:val="001F239C"/>
    <w:rsid w:val="00236E3B"/>
    <w:rsid w:val="00296D9D"/>
    <w:rsid w:val="002D0920"/>
    <w:rsid w:val="002E4CD5"/>
    <w:rsid w:val="003353F8"/>
    <w:rsid w:val="003631F8"/>
    <w:rsid w:val="003A53AB"/>
    <w:rsid w:val="003D2F35"/>
    <w:rsid w:val="003E0208"/>
    <w:rsid w:val="00492FDF"/>
    <w:rsid w:val="004C7EF2"/>
    <w:rsid w:val="004D78DE"/>
    <w:rsid w:val="005016EE"/>
    <w:rsid w:val="005C2738"/>
    <w:rsid w:val="005D70AC"/>
    <w:rsid w:val="00637380"/>
    <w:rsid w:val="00654A70"/>
    <w:rsid w:val="00690981"/>
    <w:rsid w:val="006B6AD9"/>
    <w:rsid w:val="006C1521"/>
    <w:rsid w:val="00797C7B"/>
    <w:rsid w:val="007D03C0"/>
    <w:rsid w:val="00800F88"/>
    <w:rsid w:val="00804EC1"/>
    <w:rsid w:val="00891DBB"/>
    <w:rsid w:val="00936346"/>
    <w:rsid w:val="009712A4"/>
    <w:rsid w:val="009A7985"/>
    <w:rsid w:val="009D4390"/>
    <w:rsid w:val="00AC0CAC"/>
    <w:rsid w:val="00B3327D"/>
    <w:rsid w:val="00B73D26"/>
    <w:rsid w:val="00BA226A"/>
    <w:rsid w:val="00BA61EB"/>
    <w:rsid w:val="00BF75FC"/>
    <w:rsid w:val="00C71173"/>
    <w:rsid w:val="00CA54AE"/>
    <w:rsid w:val="00D562AB"/>
    <w:rsid w:val="00DC06D0"/>
    <w:rsid w:val="00DD699F"/>
    <w:rsid w:val="00DF52FC"/>
    <w:rsid w:val="00E54DE9"/>
    <w:rsid w:val="00E8216A"/>
    <w:rsid w:val="00EC6386"/>
    <w:rsid w:val="00F35FC4"/>
    <w:rsid w:val="00F67101"/>
    <w:rsid w:val="00F75585"/>
    <w:rsid w:val="00FB1689"/>
    <w:rsid w:val="00FF33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D3FB"/>
  <w15:docId w15:val="{5731C1E8-17E0-49E7-A7DC-40022DA3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F88"/>
    <w:pPr>
      <w:spacing w:after="200"/>
      <w:ind w:left="720"/>
      <w:contextualSpacing/>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5D70AC"/>
    <w:rPr>
      <w:sz w:val="16"/>
      <w:szCs w:val="16"/>
    </w:rPr>
  </w:style>
  <w:style w:type="paragraph" w:styleId="CommentText">
    <w:name w:val="annotation text"/>
    <w:basedOn w:val="Normal"/>
    <w:link w:val="CommentTextChar"/>
    <w:uiPriority w:val="99"/>
    <w:semiHidden/>
    <w:unhideWhenUsed/>
    <w:rsid w:val="005D70AC"/>
    <w:pPr>
      <w:spacing w:line="240" w:lineRule="auto"/>
    </w:pPr>
    <w:rPr>
      <w:sz w:val="20"/>
      <w:szCs w:val="20"/>
    </w:rPr>
  </w:style>
  <w:style w:type="character" w:customStyle="1" w:styleId="CommentTextChar">
    <w:name w:val="Comment Text Char"/>
    <w:basedOn w:val="DefaultParagraphFont"/>
    <w:link w:val="CommentText"/>
    <w:uiPriority w:val="99"/>
    <w:semiHidden/>
    <w:rsid w:val="005D70AC"/>
    <w:rPr>
      <w:sz w:val="20"/>
      <w:szCs w:val="20"/>
      <w:lang w:val="nl-BE"/>
    </w:rPr>
  </w:style>
  <w:style w:type="paragraph" w:styleId="CommentSubject">
    <w:name w:val="annotation subject"/>
    <w:basedOn w:val="CommentText"/>
    <w:next w:val="CommentText"/>
    <w:link w:val="CommentSubjectChar"/>
    <w:uiPriority w:val="99"/>
    <w:semiHidden/>
    <w:unhideWhenUsed/>
    <w:rsid w:val="005D70AC"/>
    <w:rPr>
      <w:b/>
      <w:bCs/>
    </w:rPr>
  </w:style>
  <w:style w:type="character" w:customStyle="1" w:styleId="CommentSubjectChar">
    <w:name w:val="Comment Subject Char"/>
    <w:basedOn w:val="CommentTextChar"/>
    <w:link w:val="CommentSubject"/>
    <w:uiPriority w:val="99"/>
    <w:semiHidden/>
    <w:rsid w:val="005D70AC"/>
    <w:rPr>
      <w:b/>
      <w:bCs/>
      <w:sz w:val="20"/>
      <w:szCs w:val="20"/>
      <w:lang w:val="nl-BE"/>
    </w:rPr>
  </w:style>
  <w:style w:type="paragraph" w:styleId="BalloonText">
    <w:name w:val="Balloon Text"/>
    <w:basedOn w:val="Normal"/>
    <w:link w:val="BalloonTextChar"/>
    <w:uiPriority w:val="99"/>
    <w:semiHidden/>
    <w:unhideWhenUsed/>
    <w:rsid w:val="005D70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0AC"/>
    <w:rPr>
      <w:rFonts w:ascii="Tahoma" w:hAnsi="Tahoma" w:cs="Tahoma"/>
      <w:sz w:val="16"/>
      <w:szCs w:val="16"/>
      <w:lang w:val="nl-BE"/>
    </w:rPr>
  </w:style>
  <w:style w:type="table" w:styleId="TableGrid">
    <w:name w:val="Table Grid"/>
    <w:basedOn w:val="TableNormal"/>
    <w:uiPriority w:val="59"/>
    <w:rsid w:val="00B33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346"/>
    <w:pPr>
      <w:tabs>
        <w:tab w:val="center" w:pos="4536"/>
        <w:tab w:val="right" w:pos="9072"/>
      </w:tabs>
      <w:spacing w:line="240" w:lineRule="auto"/>
    </w:pPr>
  </w:style>
  <w:style w:type="character" w:customStyle="1" w:styleId="HeaderChar">
    <w:name w:val="Header Char"/>
    <w:basedOn w:val="DefaultParagraphFont"/>
    <w:link w:val="Header"/>
    <w:uiPriority w:val="99"/>
    <w:rsid w:val="00936346"/>
    <w:rPr>
      <w:lang w:val="nl-BE"/>
    </w:rPr>
  </w:style>
  <w:style w:type="paragraph" w:styleId="Footer">
    <w:name w:val="footer"/>
    <w:basedOn w:val="Normal"/>
    <w:link w:val="FooterChar"/>
    <w:uiPriority w:val="99"/>
    <w:unhideWhenUsed/>
    <w:rsid w:val="00936346"/>
    <w:pPr>
      <w:tabs>
        <w:tab w:val="center" w:pos="4536"/>
        <w:tab w:val="right" w:pos="9072"/>
      </w:tabs>
      <w:spacing w:line="240" w:lineRule="auto"/>
    </w:pPr>
  </w:style>
  <w:style w:type="character" w:customStyle="1" w:styleId="FooterChar">
    <w:name w:val="Footer Char"/>
    <w:basedOn w:val="DefaultParagraphFont"/>
    <w:link w:val="Footer"/>
    <w:uiPriority w:val="99"/>
    <w:rsid w:val="00936346"/>
    <w:rPr>
      <w:lang w:val="nl-BE"/>
    </w:rPr>
  </w:style>
  <w:style w:type="paragraph" w:styleId="NoSpacing">
    <w:name w:val="No Spacing"/>
    <w:uiPriority w:val="1"/>
    <w:qFormat/>
    <w:rsid w:val="00654A70"/>
    <w:pPr>
      <w:spacing w:line="240" w:lineRule="auto"/>
    </w:pPr>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F0E8889BF8F042BF9C3E205DB067BA" ma:contentTypeVersion="13" ma:contentTypeDescription="Een nieuw document maken." ma:contentTypeScope="" ma:versionID="512eeeef4fd5512d419146f4c628ccf9">
  <xsd:schema xmlns:xsd="http://www.w3.org/2001/XMLSchema" xmlns:xs="http://www.w3.org/2001/XMLSchema" xmlns:p="http://schemas.microsoft.com/office/2006/metadata/properties" xmlns:ns3="263e120d-778a-4cc7-b671-8852f89a70b0" xmlns:ns4="9bbab5ae-3adb-49ab-a598-459d734fbec0" targetNamespace="http://schemas.microsoft.com/office/2006/metadata/properties" ma:root="true" ma:fieldsID="18667901b765e5fd86689673c627a6ef" ns3:_="" ns4:_="">
    <xsd:import namespace="263e120d-778a-4cc7-b671-8852f89a70b0"/>
    <xsd:import namespace="9bbab5ae-3adb-49ab-a598-459d734fbe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120d-778a-4cc7-b671-8852f89a7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ab5ae-3adb-49ab-a598-459d734fbec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DA8C5-CEEE-45E5-BC3F-381FB74F43D3}">
  <ds:schemaRefs>
    <ds:schemaRef ds:uri="http://schemas.openxmlformats.org/package/2006/metadata/core-properties"/>
    <ds:schemaRef ds:uri="http://schemas.microsoft.com/office/2006/documentManagement/types"/>
    <ds:schemaRef ds:uri="9bbab5ae-3adb-49ab-a598-459d734fbec0"/>
    <ds:schemaRef ds:uri="http://purl.org/dc/elements/1.1/"/>
    <ds:schemaRef ds:uri="http://schemas.microsoft.com/office/2006/metadata/properties"/>
    <ds:schemaRef ds:uri="263e120d-778a-4cc7-b671-8852f89a70b0"/>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B40289F-1844-457D-85CF-119BD6ACA11D}">
  <ds:schemaRefs>
    <ds:schemaRef ds:uri="http://schemas.microsoft.com/sharepoint/v3/contenttype/forms"/>
  </ds:schemaRefs>
</ds:datastoreItem>
</file>

<file path=customXml/itemProps3.xml><?xml version="1.0" encoding="utf-8"?>
<ds:datastoreItem xmlns:ds="http://schemas.openxmlformats.org/officeDocument/2006/customXml" ds:itemID="{D2367059-1C7B-46D9-BDF4-E4658B92B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120d-778a-4cc7-b671-8852f89a70b0"/>
    <ds:schemaRef ds:uri="9bbab5ae-3adb-49ab-a598-459d734fb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20F82-0801-4F3D-AE1A-2A109EF7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1134</Words>
  <Characters>6464</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INBO</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WANNER, Saskia</dc:creator>
  <cp:lastModifiedBy>Liekens Inge</cp:lastModifiedBy>
  <cp:revision>3</cp:revision>
  <dcterms:created xsi:type="dcterms:W3CDTF">2020-05-05T13:30:00Z</dcterms:created>
  <dcterms:modified xsi:type="dcterms:W3CDTF">2020-06-09T09:50:00Z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0x010100C0F0E8889BF8F042BF9C3E205DB067BA</vt:lpwstr>
  </property>
</Properties>
</file>